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985" w:rsidRPr="00EF2985" w:rsidRDefault="00EF2985" w:rsidP="00EF2985">
      <w:pPr>
        <w:spacing w:line="360" w:lineRule="auto"/>
        <w:ind w:firstLine="708"/>
        <w:jc w:val="center"/>
        <w:rPr>
          <w:b/>
          <w:sz w:val="28"/>
          <w:szCs w:val="28"/>
          <w:u w:val="single"/>
          <w:lang w:val="ru-RU"/>
        </w:rPr>
      </w:pPr>
      <w:r w:rsidRPr="00EF2985">
        <w:rPr>
          <w:b/>
          <w:sz w:val="28"/>
          <w:szCs w:val="28"/>
          <w:u w:val="single"/>
          <w:lang w:val="ru-RU"/>
        </w:rPr>
        <w:t>Рекомендации к заданиям 5-6 классы:</w:t>
      </w:r>
    </w:p>
    <w:p w:rsidR="00DF1AF7" w:rsidRDefault="00DF1AF7" w:rsidP="00DF1AF7">
      <w:pPr>
        <w:spacing w:line="360" w:lineRule="auto"/>
        <w:ind w:firstLine="708"/>
        <w:jc w:val="both"/>
        <w:rPr>
          <w:sz w:val="28"/>
          <w:szCs w:val="28"/>
          <w:lang w:val="ru-RU"/>
        </w:rPr>
      </w:pPr>
      <w:r w:rsidRPr="00DF1AF7">
        <w:rPr>
          <w:sz w:val="28"/>
          <w:szCs w:val="28"/>
          <w:lang w:val="ru-RU"/>
        </w:rPr>
        <w:t xml:space="preserve">Задание </w:t>
      </w:r>
      <w:r w:rsidRPr="00DF1AF7">
        <w:rPr>
          <w:b/>
          <w:sz w:val="28"/>
          <w:szCs w:val="28"/>
          <w:lang w:val="ru-RU"/>
        </w:rPr>
        <w:t>по чтению</w:t>
      </w:r>
      <w:r w:rsidRPr="00DF1AF7">
        <w:rPr>
          <w:sz w:val="28"/>
          <w:szCs w:val="28"/>
          <w:lang w:val="ru-RU"/>
        </w:rPr>
        <w:t xml:space="preserve"> включает </w:t>
      </w:r>
      <w:r w:rsidR="00EF2985">
        <w:rPr>
          <w:sz w:val="28"/>
          <w:szCs w:val="28"/>
          <w:lang w:val="ru-RU"/>
        </w:rPr>
        <w:t xml:space="preserve">в себя </w:t>
      </w:r>
      <w:r w:rsidRPr="00DF1AF7">
        <w:rPr>
          <w:sz w:val="28"/>
          <w:szCs w:val="28"/>
          <w:lang w:val="ru-RU"/>
        </w:rPr>
        <w:t xml:space="preserve">текст и </w:t>
      </w:r>
      <w:r w:rsidR="00EF2985">
        <w:rPr>
          <w:sz w:val="28"/>
          <w:szCs w:val="28"/>
          <w:lang w:val="ru-RU"/>
        </w:rPr>
        <w:t>10 утверждений</w:t>
      </w:r>
      <w:r w:rsidRPr="00DF1AF7">
        <w:rPr>
          <w:sz w:val="28"/>
          <w:szCs w:val="28"/>
          <w:lang w:val="ru-RU"/>
        </w:rPr>
        <w:t xml:space="preserve">, </w:t>
      </w:r>
      <w:r w:rsidR="00E3460B" w:rsidRPr="00DF1AF7">
        <w:rPr>
          <w:sz w:val="28"/>
          <w:szCs w:val="28"/>
          <w:lang w:val="ru-RU"/>
        </w:rPr>
        <w:t>предполагающих</w:t>
      </w:r>
      <w:r w:rsidRPr="00DF1AF7">
        <w:rPr>
          <w:sz w:val="28"/>
          <w:szCs w:val="28"/>
          <w:lang w:val="ru-RU"/>
        </w:rPr>
        <w:t xml:space="preserve"> поиск соответствия или несоответствия какого-ли</w:t>
      </w:r>
      <w:r w:rsidR="00EF2985">
        <w:rPr>
          <w:sz w:val="28"/>
          <w:szCs w:val="28"/>
          <w:lang w:val="ru-RU"/>
        </w:rPr>
        <w:t xml:space="preserve">бо высказывания фразе в тексте. </w:t>
      </w:r>
      <w:r>
        <w:rPr>
          <w:sz w:val="28"/>
          <w:szCs w:val="28"/>
          <w:lang w:val="ru-RU"/>
        </w:rPr>
        <w:t>За каждый правильный ответ 1 балл.</w:t>
      </w:r>
    </w:p>
    <w:p w:rsidR="00DF1AF7" w:rsidRPr="00DF1AF7" w:rsidRDefault="00DF1AF7" w:rsidP="00DF1AF7">
      <w:pPr>
        <w:spacing w:line="360" w:lineRule="auto"/>
        <w:ind w:firstLine="708"/>
        <w:jc w:val="both"/>
        <w:rPr>
          <w:sz w:val="28"/>
          <w:szCs w:val="28"/>
          <w:lang w:val="ru-RU"/>
        </w:rPr>
      </w:pPr>
      <w:r w:rsidRPr="00DF1AF7">
        <w:rPr>
          <w:sz w:val="28"/>
          <w:szCs w:val="28"/>
          <w:lang w:val="ru-RU"/>
        </w:rPr>
        <w:t xml:space="preserve">В </w:t>
      </w:r>
      <w:r w:rsidRPr="00DF1AF7">
        <w:rPr>
          <w:b/>
          <w:sz w:val="28"/>
          <w:szCs w:val="28"/>
          <w:lang w:val="ru-RU"/>
        </w:rPr>
        <w:t>лексико-грамматическом задании</w:t>
      </w:r>
      <w:r w:rsidRPr="00DF1AF7">
        <w:rPr>
          <w:sz w:val="28"/>
          <w:szCs w:val="28"/>
          <w:lang w:val="ru-RU"/>
        </w:rPr>
        <w:t xml:space="preserve"> предлагается заполнить </w:t>
      </w:r>
      <w:r w:rsidR="00EF2985">
        <w:rPr>
          <w:sz w:val="28"/>
          <w:szCs w:val="28"/>
          <w:lang w:val="ru-RU"/>
        </w:rPr>
        <w:t>8</w:t>
      </w:r>
      <w:r w:rsidRPr="00DF1AF7">
        <w:rPr>
          <w:sz w:val="28"/>
          <w:szCs w:val="28"/>
          <w:lang w:val="ru-RU"/>
        </w:rPr>
        <w:t xml:space="preserve"> пропусков в </w:t>
      </w:r>
      <w:r w:rsidR="00EF2985">
        <w:rPr>
          <w:sz w:val="28"/>
          <w:szCs w:val="28"/>
          <w:lang w:val="ru-RU"/>
        </w:rPr>
        <w:t>предложениях</w:t>
      </w:r>
      <w:r w:rsidRPr="00DF1AF7">
        <w:rPr>
          <w:sz w:val="28"/>
          <w:szCs w:val="28"/>
          <w:lang w:val="ru-RU"/>
        </w:rPr>
        <w:t>.</w:t>
      </w:r>
      <w:r>
        <w:rPr>
          <w:sz w:val="28"/>
          <w:szCs w:val="28"/>
          <w:lang w:val="ru-RU"/>
        </w:rPr>
        <w:t xml:space="preserve"> Слова для пропусков в рамке перед текстом. За каждый </w:t>
      </w:r>
      <w:r w:rsidR="00E3460B">
        <w:rPr>
          <w:sz w:val="28"/>
          <w:szCs w:val="28"/>
          <w:lang w:val="ru-RU"/>
        </w:rPr>
        <w:t>правильный</w:t>
      </w:r>
      <w:r>
        <w:rPr>
          <w:sz w:val="28"/>
          <w:szCs w:val="28"/>
          <w:lang w:val="ru-RU"/>
        </w:rPr>
        <w:t xml:space="preserve"> ответ 1 балл.</w:t>
      </w:r>
    </w:p>
    <w:p w:rsidR="00DF1AF7" w:rsidRDefault="00DF1AF7" w:rsidP="00DF1AF7">
      <w:pPr>
        <w:spacing w:line="360" w:lineRule="auto"/>
        <w:ind w:firstLine="360"/>
        <w:jc w:val="both"/>
        <w:rPr>
          <w:sz w:val="28"/>
          <w:szCs w:val="28"/>
          <w:lang w:val="ru-RU"/>
        </w:rPr>
      </w:pPr>
      <w:r w:rsidRPr="00DF1AF7">
        <w:rPr>
          <w:b/>
          <w:sz w:val="28"/>
          <w:szCs w:val="28"/>
          <w:lang w:val="ru-RU"/>
        </w:rPr>
        <w:t>Лингвострановедческая викторина</w:t>
      </w:r>
      <w:r w:rsidRPr="00DF1AF7">
        <w:rPr>
          <w:sz w:val="28"/>
          <w:szCs w:val="28"/>
          <w:lang w:val="ru-RU"/>
        </w:rPr>
        <w:t xml:space="preserve"> предусматривает выбор одного из нескольких вариантов ответов на </w:t>
      </w:r>
      <w:r w:rsidR="00EF2985">
        <w:rPr>
          <w:sz w:val="28"/>
          <w:szCs w:val="28"/>
          <w:lang w:val="ru-RU"/>
        </w:rPr>
        <w:t>1</w:t>
      </w:r>
      <w:r w:rsidRPr="00DF1AF7">
        <w:rPr>
          <w:sz w:val="28"/>
          <w:szCs w:val="28"/>
          <w:lang w:val="ru-RU"/>
        </w:rPr>
        <w:t>0 вопросов</w:t>
      </w:r>
      <w:r w:rsidR="00EF2985">
        <w:rPr>
          <w:sz w:val="28"/>
          <w:szCs w:val="28"/>
          <w:lang w:val="ru-RU"/>
        </w:rPr>
        <w:t xml:space="preserve">. </w:t>
      </w:r>
      <w:r w:rsidRPr="00DF1AF7">
        <w:rPr>
          <w:sz w:val="28"/>
          <w:szCs w:val="28"/>
          <w:lang w:val="ru-RU"/>
        </w:rPr>
        <w:t xml:space="preserve"> </w:t>
      </w:r>
    </w:p>
    <w:tbl>
      <w:tblPr>
        <w:tblpPr w:leftFromText="180" w:rightFromText="180" w:vertAnchor="page" w:horzAnchor="margin" w:tblpXSpec="center" w:tblpY="6181"/>
        <w:tblW w:w="6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734"/>
        <w:gridCol w:w="2550"/>
      </w:tblGrid>
      <w:tr w:rsidR="00EF2985" w:rsidTr="00EF2985">
        <w:tc>
          <w:tcPr>
            <w:tcW w:w="3734" w:type="dxa"/>
          </w:tcPr>
          <w:p w:rsidR="00EF2985" w:rsidRDefault="00EF2985" w:rsidP="00EF2985">
            <w:pPr>
              <w:pStyle w:val="a3"/>
              <w:jc w:val="center"/>
              <w:rPr>
                <w:b/>
                <w:bCs/>
                <w:lang w:val="ru-RU"/>
              </w:rPr>
            </w:pPr>
            <w:r>
              <w:rPr>
                <w:b/>
                <w:bCs/>
                <w:lang w:val="ru-RU"/>
              </w:rPr>
              <w:t>Олимпиадный тур</w:t>
            </w:r>
          </w:p>
        </w:tc>
        <w:tc>
          <w:tcPr>
            <w:tcW w:w="2550" w:type="dxa"/>
          </w:tcPr>
          <w:p w:rsidR="00EF2985" w:rsidRDefault="00EF2985" w:rsidP="00EF2985">
            <w:pPr>
              <w:pStyle w:val="a3"/>
              <w:jc w:val="center"/>
              <w:rPr>
                <w:b/>
                <w:bCs/>
                <w:lang w:val="ru-RU"/>
              </w:rPr>
            </w:pPr>
            <w:r>
              <w:rPr>
                <w:b/>
                <w:bCs/>
                <w:lang w:val="ru-RU"/>
              </w:rPr>
              <w:t>Количество баллов</w:t>
            </w:r>
          </w:p>
        </w:tc>
      </w:tr>
      <w:tr w:rsidR="00EF2985" w:rsidTr="00EF2985">
        <w:tc>
          <w:tcPr>
            <w:tcW w:w="3734" w:type="dxa"/>
          </w:tcPr>
          <w:p w:rsidR="00EF2985" w:rsidRDefault="00EF2985" w:rsidP="00EF2985">
            <w:pPr>
              <w:pStyle w:val="a3"/>
              <w:jc w:val="center"/>
              <w:rPr>
                <w:b/>
                <w:bCs/>
                <w:lang w:val="ru-RU"/>
              </w:rPr>
            </w:pPr>
            <w:r>
              <w:rPr>
                <w:b/>
                <w:bCs/>
                <w:lang w:val="ru-RU"/>
              </w:rPr>
              <w:t>Чтение</w:t>
            </w:r>
          </w:p>
        </w:tc>
        <w:tc>
          <w:tcPr>
            <w:tcW w:w="2550" w:type="dxa"/>
          </w:tcPr>
          <w:p w:rsidR="00EF2985" w:rsidRDefault="00EF2985" w:rsidP="00EF2985">
            <w:pPr>
              <w:pStyle w:val="a3"/>
              <w:jc w:val="center"/>
              <w:rPr>
                <w:lang w:val="ru-RU"/>
              </w:rPr>
            </w:pPr>
            <w:r>
              <w:rPr>
                <w:lang w:val="ru-RU"/>
              </w:rPr>
              <w:t>10</w:t>
            </w:r>
          </w:p>
        </w:tc>
      </w:tr>
      <w:tr w:rsidR="00EF2985" w:rsidTr="00EF2985">
        <w:tc>
          <w:tcPr>
            <w:tcW w:w="3734" w:type="dxa"/>
          </w:tcPr>
          <w:p w:rsidR="00EF2985" w:rsidRDefault="00EF2985" w:rsidP="00EF2985">
            <w:pPr>
              <w:pStyle w:val="a3"/>
              <w:jc w:val="center"/>
              <w:rPr>
                <w:b/>
                <w:bCs/>
                <w:lang w:val="ru-RU"/>
              </w:rPr>
            </w:pPr>
            <w:r>
              <w:rPr>
                <w:b/>
                <w:bCs/>
                <w:lang w:val="ru-RU"/>
              </w:rPr>
              <w:t>Лексико-грамматический тест</w:t>
            </w:r>
          </w:p>
        </w:tc>
        <w:tc>
          <w:tcPr>
            <w:tcW w:w="2550" w:type="dxa"/>
          </w:tcPr>
          <w:p w:rsidR="00EF2985" w:rsidRDefault="00EF2985" w:rsidP="00EF2985">
            <w:pPr>
              <w:pStyle w:val="a3"/>
              <w:jc w:val="center"/>
              <w:rPr>
                <w:lang w:val="ru-RU"/>
              </w:rPr>
            </w:pPr>
            <w:r>
              <w:rPr>
                <w:lang w:val="ru-RU"/>
              </w:rPr>
              <w:t>8</w:t>
            </w:r>
          </w:p>
        </w:tc>
      </w:tr>
      <w:tr w:rsidR="00EF2985" w:rsidTr="00EF2985">
        <w:tc>
          <w:tcPr>
            <w:tcW w:w="3734" w:type="dxa"/>
          </w:tcPr>
          <w:p w:rsidR="00EF2985" w:rsidRDefault="00EF2985" w:rsidP="00EF2985">
            <w:pPr>
              <w:pStyle w:val="a3"/>
              <w:jc w:val="center"/>
              <w:rPr>
                <w:b/>
                <w:bCs/>
                <w:lang w:val="ru-RU"/>
              </w:rPr>
            </w:pPr>
            <w:r>
              <w:rPr>
                <w:b/>
                <w:bCs/>
                <w:lang w:val="ru-RU"/>
              </w:rPr>
              <w:t>Письмо</w:t>
            </w:r>
          </w:p>
        </w:tc>
        <w:tc>
          <w:tcPr>
            <w:tcW w:w="2550" w:type="dxa"/>
          </w:tcPr>
          <w:p w:rsidR="00EF2985" w:rsidRDefault="00EF2985" w:rsidP="00EF2985">
            <w:pPr>
              <w:pStyle w:val="a3"/>
              <w:jc w:val="center"/>
              <w:rPr>
                <w:lang w:val="ru-RU"/>
              </w:rPr>
            </w:pPr>
            <w:r>
              <w:rPr>
                <w:lang w:val="ru-RU"/>
              </w:rPr>
              <w:t>20</w:t>
            </w:r>
          </w:p>
        </w:tc>
      </w:tr>
      <w:tr w:rsidR="00EF2985" w:rsidTr="00EF2985">
        <w:tc>
          <w:tcPr>
            <w:tcW w:w="3734" w:type="dxa"/>
          </w:tcPr>
          <w:p w:rsidR="00EF2985" w:rsidRDefault="00EF2985" w:rsidP="00EF2985">
            <w:pPr>
              <w:pStyle w:val="a3"/>
              <w:jc w:val="center"/>
              <w:rPr>
                <w:b/>
                <w:bCs/>
                <w:lang w:val="ru-RU"/>
              </w:rPr>
            </w:pPr>
            <w:r>
              <w:rPr>
                <w:b/>
                <w:bCs/>
                <w:lang w:val="ru-RU"/>
              </w:rPr>
              <w:t>Лингвострановедческая викторина</w:t>
            </w:r>
          </w:p>
        </w:tc>
        <w:tc>
          <w:tcPr>
            <w:tcW w:w="2550" w:type="dxa"/>
          </w:tcPr>
          <w:p w:rsidR="00EF2985" w:rsidRDefault="00EF2985" w:rsidP="00EF2985">
            <w:pPr>
              <w:pStyle w:val="a3"/>
              <w:jc w:val="center"/>
              <w:rPr>
                <w:lang w:val="ru-RU"/>
              </w:rPr>
            </w:pPr>
            <w:r>
              <w:rPr>
                <w:lang w:val="ru-RU"/>
              </w:rPr>
              <w:t>10</w:t>
            </w:r>
          </w:p>
        </w:tc>
      </w:tr>
      <w:tr w:rsidR="00EF2985" w:rsidTr="00EF2985">
        <w:tc>
          <w:tcPr>
            <w:tcW w:w="3734" w:type="dxa"/>
          </w:tcPr>
          <w:p w:rsidR="00EF2985" w:rsidRDefault="00EF2985" w:rsidP="00EF2985">
            <w:pPr>
              <w:pStyle w:val="a3"/>
              <w:jc w:val="center"/>
              <w:rPr>
                <w:b/>
                <w:bCs/>
                <w:lang w:val="ru-RU"/>
              </w:rPr>
            </w:pPr>
            <w:r>
              <w:rPr>
                <w:b/>
                <w:bCs/>
                <w:lang w:val="ru-RU"/>
              </w:rPr>
              <w:t>Итого:</w:t>
            </w:r>
          </w:p>
        </w:tc>
        <w:tc>
          <w:tcPr>
            <w:tcW w:w="2550" w:type="dxa"/>
          </w:tcPr>
          <w:p w:rsidR="00EF2985" w:rsidRDefault="00EF2985" w:rsidP="00EF2985">
            <w:pPr>
              <w:pStyle w:val="a3"/>
              <w:jc w:val="center"/>
              <w:rPr>
                <w:lang w:val="ru-RU"/>
              </w:rPr>
            </w:pPr>
            <w:r>
              <w:rPr>
                <w:lang w:val="ru-RU"/>
              </w:rPr>
              <w:t>48</w:t>
            </w:r>
          </w:p>
        </w:tc>
      </w:tr>
    </w:tbl>
    <w:p w:rsidR="00DF1AF7" w:rsidRPr="00DF1AF7" w:rsidRDefault="00DF1AF7" w:rsidP="00DF1AF7">
      <w:pPr>
        <w:spacing w:line="360" w:lineRule="auto"/>
        <w:ind w:firstLine="360"/>
        <w:jc w:val="both"/>
        <w:rPr>
          <w:sz w:val="28"/>
          <w:szCs w:val="28"/>
          <w:lang w:val="ru-RU"/>
        </w:rPr>
      </w:pPr>
    </w:p>
    <w:p w:rsidR="00DF1AF7" w:rsidRDefault="00DF1AF7" w:rsidP="00DF1AF7">
      <w:pPr>
        <w:spacing w:line="360" w:lineRule="auto"/>
        <w:ind w:firstLine="360"/>
        <w:jc w:val="both"/>
        <w:rPr>
          <w:sz w:val="28"/>
          <w:szCs w:val="28"/>
          <w:lang w:val="ru-RU"/>
        </w:rPr>
      </w:pPr>
    </w:p>
    <w:p w:rsidR="00DF1AF7" w:rsidRDefault="00DF1AF7" w:rsidP="00DF1AF7">
      <w:pPr>
        <w:spacing w:line="360" w:lineRule="auto"/>
        <w:ind w:firstLine="360"/>
        <w:jc w:val="both"/>
        <w:rPr>
          <w:sz w:val="28"/>
          <w:szCs w:val="28"/>
          <w:lang w:val="ru-RU"/>
        </w:rPr>
      </w:pPr>
    </w:p>
    <w:p w:rsidR="00DF1AF7" w:rsidRDefault="00DF1AF7" w:rsidP="00DF1AF7">
      <w:pPr>
        <w:spacing w:line="360" w:lineRule="auto"/>
        <w:ind w:firstLine="360"/>
        <w:jc w:val="both"/>
        <w:rPr>
          <w:sz w:val="28"/>
          <w:szCs w:val="28"/>
          <w:lang w:val="ru-RU"/>
        </w:rPr>
      </w:pPr>
    </w:p>
    <w:p w:rsidR="00DF1AF7" w:rsidRDefault="00DF1AF7" w:rsidP="00DF1AF7">
      <w:pPr>
        <w:spacing w:line="360" w:lineRule="auto"/>
        <w:ind w:firstLine="360"/>
        <w:jc w:val="both"/>
        <w:rPr>
          <w:sz w:val="28"/>
          <w:szCs w:val="28"/>
          <w:lang w:val="ru-RU"/>
        </w:rPr>
      </w:pPr>
    </w:p>
    <w:p w:rsidR="00EF2985" w:rsidRDefault="00EF2985" w:rsidP="00DF1AF7">
      <w:pPr>
        <w:spacing w:line="360" w:lineRule="auto"/>
        <w:ind w:firstLine="360"/>
        <w:jc w:val="both"/>
        <w:rPr>
          <w:sz w:val="28"/>
          <w:szCs w:val="28"/>
          <w:lang w:val="ru-RU"/>
        </w:rPr>
      </w:pPr>
    </w:p>
    <w:p w:rsidR="00EF2985" w:rsidRDefault="00EF2985" w:rsidP="00DF1AF7">
      <w:pPr>
        <w:spacing w:line="360" w:lineRule="auto"/>
        <w:ind w:firstLine="360"/>
        <w:jc w:val="both"/>
        <w:rPr>
          <w:sz w:val="28"/>
          <w:szCs w:val="28"/>
          <w:lang w:val="ru-RU"/>
        </w:rPr>
      </w:pPr>
    </w:p>
    <w:p w:rsidR="00EF2985" w:rsidRDefault="00EF2985" w:rsidP="00DF1AF7">
      <w:pPr>
        <w:spacing w:line="360" w:lineRule="auto"/>
        <w:ind w:firstLine="360"/>
        <w:jc w:val="both"/>
        <w:rPr>
          <w:sz w:val="28"/>
          <w:szCs w:val="28"/>
          <w:lang w:val="ru-RU"/>
        </w:rPr>
      </w:pPr>
    </w:p>
    <w:p w:rsidR="00DF1AF7" w:rsidRPr="00DF1AF7" w:rsidRDefault="00DF1AF7" w:rsidP="00DF1AF7">
      <w:pPr>
        <w:spacing w:line="360" w:lineRule="auto"/>
        <w:ind w:firstLine="360"/>
        <w:jc w:val="both"/>
        <w:rPr>
          <w:sz w:val="28"/>
          <w:szCs w:val="28"/>
          <w:lang w:val="ru-RU"/>
        </w:rPr>
      </w:pPr>
      <w:r w:rsidRPr="00DF1AF7">
        <w:rPr>
          <w:sz w:val="28"/>
          <w:szCs w:val="28"/>
          <w:lang w:val="ru-RU"/>
        </w:rPr>
        <w:t xml:space="preserve">В </w:t>
      </w:r>
      <w:r w:rsidRPr="00DF1AF7">
        <w:rPr>
          <w:b/>
          <w:sz w:val="28"/>
          <w:szCs w:val="28"/>
          <w:lang w:val="ru-RU"/>
        </w:rPr>
        <w:t>письменном задании</w:t>
      </w:r>
      <w:r w:rsidRPr="00DF1AF7">
        <w:rPr>
          <w:sz w:val="28"/>
          <w:szCs w:val="28"/>
          <w:lang w:val="ru-RU"/>
        </w:rPr>
        <w:t xml:space="preserve"> предлагается </w:t>
      </w:r>
      <w:r w:rsidR="00EF2985">
        <w:rPr>
          <w:sz w:val="28"/>
          <w:szCs w:val="28"/>
          <w:lang w:val="ru-RU"/>
        </w:rPr>
        <w:t xml:space="preserve">написать небольшой рассказ о себе и своей семье по плану. </w:t>
      </w:r>
    </w:p>
    <w:p w:rsidR="00DF1AF7" w:rsidRPr="00DF1AF7" w:rsidRDefault="00DF1AF7" w:rsidP="00EF2985">
      <w:pPr>
        <w:spacing w:line="360" w:lineRule="auto"/>
        <w:jc w:val="center"/>
        <w:rPr>
          <w:i/>
          <w:sz w:val="28"/>
          <w:szCs w:val="28"/>
          <w:lang w:val="ru-RU"/>
        </w:rPr>
      </w:pPr>
      <w:r w:rsidRPr="00DF1AF7">
        <w:rPr>
          <w:i/>
          <w:sz w:val="28"/>
          <w:szCs w:val="28"/>
          <w:lang w:val="ru-RU"/>
        </w:rPr>
        <w:t>Схема оценки выполнения письменных заданий</w:t>
      </w:r>
    </w:p>
    <w:p w:rsidR="00DF1AF7" w:rsidRPr="00DF1AF7" w:rsidRDefault="00DF1AF7" w:rsidP="00DF1AF7">
      <w:pPr>
        <w:spacing w:line="360" w:lineRule="auto"/>
        <w:rPr>
          <w:sz w:val="28"/>
          <w:szCs w:val="28"/>
          <w:lang w:val="ru-RU"/>
        </w:rPr>
      </w:pPr>
    </w:p>
    <w:tbl>
      <w:tblPr>
        <w:tblW w:w="0" w:type="auto"/>
        <w:tblInd w:w="106" w:type="dxa"/>
        <w:tblLayout w:type="fixed"/>
        <w:tblLook w:val="04A0" w:firstRow="1" w:lastRow="0" w:firstColumn="1" w:lastColumn="0" w:noHBand="0" w:noVBand="1"/>
      </w:tblPr>
      <w:tblGrid>
        <w:gridCol w:w="1125"/>
        <w:gridCol w:w="3630"/>
        <w:gridCol w:w="4325"/>
      </w:tblGrid>
      <w:tr w:rsidR="00DF1AF7" w:rsidRPr="00DF1AF7" w:rsidTr="00DF1AF7">
        <w:tc>
          <w:tcPr>
            <w:tcW w:w="1125"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jc w:val="center"/>
              <w:rPr>
                <w:b/>
                <w:sz w:val="28"/>
                <w:szCs w:val="28"/>
              </w:rPr>
            </w:pPr>
            <w:r w:rsidRPr="00DF1AF7">
              <w:rPr>
                <w:b/>
                <w:sz w:val="28"/>
                <w:szCs w:val="28"/>
              </w:rPr>
              <w:t>Баллы</w:t>
            </w:r>
            <w:bookmarkStart w:id="0" w:name="_GoBack"/>
            <w:bookmarkEnd w:id="0"/>
          </w:p>
        </w:tc>
        <w:tc>
          <w:tcPr>
            <w:tcW w:w="3630" w:type="dxa"/>
            <w:tcBorders>
              <w:top w:val="single" w:sz="4" w:space="0" w:color="000000"/>
              <w:left w:val="single" w:sz="4" w:space="0" w:color="000000"/>
              <w:bottom w:val="single" w:sz="4" w:space="0" w:color="000000"/>
              <w:right w:val="nil"/>
            </w:tcBorders>
            <w:hideMark/>
          </w:tcPr>
          <w:p w:rsidR="00DF1AF7" w:rsidRPr="00DF1AF7" w:rsidRDefault="00DF1AF7" w:rsidP="00DF1AF7">
            <w:pPr>
              <w:keepNext/>
              <w:numPr>
                <w:ilvl w:val="0"/>
                <w:numId w:val="1"/>
              </w:numPr>
              <w:tabs>
                <w:tab w:val="left" w:pos="0"/>
              </w:tabs>
              <w:outlineLvl w:val="0"/>
              <w:rPr>
                <w:rFonts w:cs="Times New Roman"/>
                <w:sz w:val="28"/>
                <w:szCs w:val="28"/>
                <w:u w:val="single"/>
                <w:lang w:val="ru-RU"/>
              </w:rPr>
            </w:pPr>
            <w:r w:rsidRPr="00DF1AF7">
              <w:rPr>
                <w:rFonts w:cs="Times New Roman"/>
                <w:sz w:val="28"/>
                <w:szCs w:val="28"/>
                <w:u w:val="single"/>
                <w:lang w:val="ru-RU"/>
              </w:rPr>
              <w:t>Коммуникативные задачи</w:t>
            </w:r>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keepNext/>
              <w:numPr>
                <w:ilvl w:val="0"/>
                <w:numId w:val="1"/>
              </w:numPr>
              <w:tabs>
                <w:tab w:val="left" w:pos="0"/>
              </w:tabs>
              <w:outlineLvl w:val="0"/>
              <w:rPr>
                <w:rFonts w:cs="Times New Roman"/>
                <w:bCs/>
                <w:sz w:val="28"/>
                <w:szCs w:val="28"/>
                <w:u w:val="single"/>
                <w:lang w:val="ru-RU"/>
              </w:rPr>
            </w:pPr>
            <w:r w:rsidRPr="00DF1AF7">
              <w:rPr>
                <w:rFonts w:cs="Times New Roman"/>
                <w:bCs/>
                <w:sz w:val="28"/>
                <w:szCs w:val="28"/>
                <w:u w:val="single"/>
                <w:lang w:val="ru-RU"/>
              </w:rPr>
              <w:t>Языковые средства</w:t>
            </w:r>
          </w:p>
        </w:tc>
      </w:tr>
      <w:tr w:rsidR="00DF1AF7" w:rsidRPr="00DF1AF7" w:rsidTr="00DF1AF7">
        <w:tc>
          <w:tcPr>
            <w:tcW w:w="1125"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jc w:val="center"/>
              <w:rPr>
                <w:b/>
                <w:sz w:val="28"/>
                <w:szCs w:val="28"/>
              </w:rPr>
            </w:pPr>
            <w:r w:rsidRPr="00DF1AF7">
              <w:rPr>
                <w:b/>
                <w:sz w:val="28"/>
                <w:szCs w:val="28"/>
              </w:rPr>
              <w:t>18-20</w:t>
            </w:r>
          </w:p>
        </w:tc>
        <w:tc>
          <w:tcPr>
            <w:tcW w:w="3630" w:type="dxa"/>
            <w:vMerge w:val="restart"/>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rPr>
                <w:sz w:val="28"/>
                <w:szCs w:val="28"/>
              </w:rPr>
            </w:pPr>
            <w:r w:rsidRPr="00DF1AF7">
              <w:rPr>
                <w:sz w:val="28"/>
                <w:szCs w:val="28"/>
              </w:rPr>
              <w:t xml:space="preserve">Полная </w:t>
            </w:r>
            <w:proofErr w:type="spellStart"/>
            <w:r w:rsidRPr="00DF1AF7">
              <w:rPr>
                <w:sz w:val="28"/>
                <w:szCs w:val="28"/>
              </w:rPr>
              <w:t>реализация</w:t>
            </w:r>
            <w:proofErr w:type="spellEnd"/>
            <w:r w:rsidRPr="00DF1AF7">
              <w:rPr>
                <w:sz w:val="28"/>
                <w:szCs w:val="28"/>
              </w:rPr>
              <w:t xml:space="preserve"> </w:t>
            </w:r>
            <w:proofErr w:type="spellStart"/>
            <w:r w:rsidRPr="00DF1AF7">
              <w:rPr>
                <w:sz w:val="28"/>
                <w:szCs w:val="28"/>
              </w:rPr>
              <w:t>коммуникативных</w:t>
            </w:r>
            <w:proofErr w:type="spellEnd"/>
            <w:r w:rsidRPr="00DF1AF7">
              <w:rPr>
                <w:sz w:val="28"/>
                <w:szCs w:val="28"/>
              </w:rPr>
              <w:t xml:space="preserve"> </w:t>
            </w:r>
            <w:proofErr w:type="spellStart"/>
            <w:r w:rsidRPr="00DF1AF7">
              <w:rPr>
                <w:sz w:val="28"/>
                <w:szCs w:val="28"/>
              </w:rPr>
              <w:t>задач</w:t>
            </w:r>
            <w:proofErr w:type="spellEnd"/>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snapToGrid w:val="0"/>
              <w:spacing w:line="360" w:lineRule="auto"/>
              <w:rPr>
                <w:sz w:val="28"/>
                <w:szCs w:val="28"/>
              </w:rPr>
            </w:pPr>
            <w:r w:rsidRPr="00DF1AF7">
              <w:rPr>
                <w:sz w:val="28"/>
                <w:szCs w:val="28"/>
                <w:lang w:val="ru-RU"/>
              </w:rPr>
              <w:t xml:space="preserve">Связный текст, адекватное применение лексико-грамматических средств, их широкий диапазон. </w:t>
            </w:r>
            <w:proofErr w:type="spellStart"/>
            <w:r w:rsidRPr="00DF1AF7">
              <w:rPr>
                <w:sz w:val="28"/>
                <w:szCs w:val="28"/>
              </w:rPr>
              <w:t>Языковые</w:t>
            </w:r>
            <w:proofErr w:type="spellEnd"/>
            <w:r w:rsidRPr="00DF1AF7">
              <w:rPr>
                <w:sz w:val="28"/>
                <w:szCs w:val="28"/>
              </w:rPr>
              <w:t xml:space="preserve"> </w:t>
            </w:r>
            <w:proofErr w:type="spellStart"/>
            <w:r w:rsidRPr="00DF1AF7">
              <w:rPr>
                <w:sz w:val="28"/>
                <w:szCs w:val="28"/>
              </w:rPr>
              <w:t>ошибки</w:t>
            </w:r>
            <w:proofErr w:type="spellEnd"/>
            <w:r w:rsidRPr="00DF1AF7">
              <w:rPr>
                <w:sz w:val="28"/>
                <w:szCs w:val="28"/>
              </w:rPr>
              <w:t xml:space="preserve"> </w:t>
            </w:r>
            <w:proofErr w:type="spellStart"/>
            <w:r w:rsidRPr="00DF1AF7">
              <w:rPr>
                <w:sz w:val="28"/>
                <w:szCs w:val="28"/>
              </w:rPr>
              <w:t>не</w:t>
            </w:r>
            <w:proofErr w:type="spellEnd"/>
            <w:r w:rsidRPr="00DF1AF7">
              <w:rPr>
                <w:sz w:val="28"/>
                <w:szCs w:val="28"/>
              </w:rPr>
              <w:t xml:space="preserve"> </w:t>
            </w:r>
            <w:proofErr w:type="spellStart"/>
            <w:r w:rsidRPr="00DF1AF7">
              <w:rPr>
                <w:sz w:val="28"/>
                <w:szCs w:val="28"/>
              </w:rPr>
              <w:t>существенны</w:t>
            </w:r>
            <w:proofErr w:type="spellEnd"/>
            <w:r w:rsidRPr="00DF1AF7">
              <w:rPr>
                <w:sz w:val="28"/>
                <w:szCs w:val="28"/>
              </w:rPr>
              <w:t xml:space="preserve">. </w:t>
            </w:r>
            <w:proofErr w:type="spellStart"/>
            <w:r w:rsidRPr="00DF1AF7">
              <w:rPr>
                <w:sz w:val="28"/>
                <w:szCs w:val="28"/>
              </w:rPr>
              <w:t>Корректное</w:t>
            </w:r>
            <w:proofErr w:type="spellEnd"/>
            <w:r w:rsidRPr="00DF1AF7">
              <w:rPr>
                <w:sz w:val="28"/>
                <w:szCs w:val="28"/>
              </w:rPr>
              <w:t xml:space="preserve"> </w:t>
            </w:r>
            <w:proofErr w:type="spellStart"/>
            <w:r w:rsidRPr="00DF1AF7">
              <w:rPr>
                <w:sz w:val="28"/>
                <w:szCs w:val="28"/>
              </w:rPr>
              <w:t>применение</w:t>
            </w:r>
            <w:proofErr w:type="spellEnd"/>
            <w:r w:rsidRPr="00DF1AF7">
              <w:rPr>
                <w:sz w:val="28"/>
                <w:szCs w:val="28"/>
              </w:rPr>
              <w:t xml:space="preserve"> </w:t>
            </w:r>
            <w:proofErr w:type="spellStart"/>
            <w:r w:rsidRPr="00DF1AF7">
              <w:rPr>
                <w:sz w:val="28"/>
                <w:szCs w:val="28"/>
              </w:rPr>
              <w:t>формул</w:t>
            </w:r>
            <w:proofErr w:type="spellEnd"/>
            <w:r w:rsidRPr="00DF1AF7">
              <w:rPr>
                <w:sz w:val="28"/>
                <w:szCs w:val="28"/>
              </w:rPr>
              <w:t xml:space="preserve"> </w:t>
            </w:r>
            <w:proofErr w:type="spellStart"/>
            <w:r w:rsidRPr="00DF1AF7">
              <w:rPr>
                <w:sz w:val="28"/>
                <w:szCs w:val="28"/>
              </w:rPr>
              <w:t>письменной</w:t>
            </w:r>
            <w:proofErr w:type="spellEnd"/>
            <w:r w:rsidRPr="00DF1AF7">
              <w:rPr>
                <w:sz w:val="28"/>
                <w:szCs w:val="28"/>
              </w:rPr>
              <w:t xml:space="preserve"> </w:t>
            </w:r>
            <w:proofErr w:type="spellStart"/>
            <w:r w:rsidRPr="00DF1AF7">
              <w:rPr>
                <w:sz w:val="28"/>
                <w:szCs w:val="28"/>
              </w:rPr>
              <w:t>речи</w:t>
            </w:r>
            <w:proofErr w:type="spellEnd"/>
            <w:r w:rsidRPr="00DF1AF7">
              <w:rPr>
                <w:sz w:val="28"/>
                <w:szCs w:val="28"/>
              </w:rPr>
              <w:t>.</w:t>
            </w:r>
          </w:p>
        </w:tc>
      </w:tr>
      <w:tr w:rsidR="00DF1AF7" w:rsidRPr="00622B72" w:rsidTr="00DF1AF7">
        <w:tc>
          <w:tcPr>
            <w:tcW w:w="1125"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jc w:val="center"/>
              <w:rPr>
                <w:b/>
                <w:sz w:val="28"/>
                <w:szCs w:val="28"/>
              </w:rPr>
            </w:pPr>
            <w:r w:rsidRPr="00DF1AF7">
              <w:rPr>
                <w:b/>
                <w:sz w:val="28"/>
                <w:szCs w:val="28"/>
              </w:rPr>
              <w:lastRenderedPageBreak/>
              <w:t>16-17</w:t>
            </w:r>
          </w:p>
        </w:tc>
        <w:tc>
          <w:tcPr>
            <w:tcW w:w="3630" w:type="dxa"/>
            <w:vMerge/>
            <w:tcBorders>
              <w:top w:val="single" w:sz="4" w:space="0" w:color="000000"/>
              <w:left w:val="single" w:sz="4" w:space="0" w:color="000000"/>
              <w:bottom w:val="single" w:sz="4" w:space="0" w:color="000000"/>
              <w:right w:val="nil"/>
            </w:tcBorders>
            <w:vAlign w:val="center"/>
            <w:hideMark/>
          </w:tcPr>
          <w:p w:rsidR="00DF1AF7" w:rsidRPr="00DF1AF7" w:rsidRDefault="00DF1AF7" w:rsidP="00DF1AF7">
            <w:pPr>
              <w:widowControl/>
              <w:suppressAutoHyphens w:val="0"/>
              <w:rPr>
                <w:sz w:val="28"/>
                <w:szCs w:val="28"/>
              </w:rPr>
            </w:pPr>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snapToGrid w:val="0"/>
              <w:spacing w:line="360" w:lineRule="auto"/>
              <w:rPr>
                <w:sz w:val="28"/>
                <w:szCs w:val="28"/>
                <w:lang w:val="ru-RU"/>
              </w:rPr>
            </w:pPr>
            <w:proofErr w:type="gramStart"/>
            <w:r w:rsidRPr="00DF1AF7">
              <w:rPr>
                <w:sz w:val="28"/>
                <w:szCs w:val="28"/>
                <w:lang w:val="ru-RU"/>
              </w:rPr>
              <w:t>Достаточно связный</w:t>
            </w:r>
            <w:proofErr w:type="gramEnd"/>
            <w:r w:rsidRPr="00DF1AF7">
              <w:rPr>
                <w:sz w:val="28"/>
                <w:szCs w:val="28"/>
                <w:lang w:val="ru-RU"/>
              </w:rPr>
              <w:t>, естественный текст, восприятие которого может быть затруднено некорректным применением (или отсутствием) связующих элементов. Применяются сложные синтаксические конструкции, но их виды не отличаются разнообразием.</w:t>
            </w:r>
          </w:p>
        </w:tc>
      </w:tr>
      <w:tr w:rsidR="00DF1AF7" w:rsidRPr="00622B72" w:rsidTr="00DF1AF7">
        <w:tc>
          <w:tcPr>
            <w:tcW w:w="1125"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jc w:val="center"/>
              <w:rPr>
                <w:b/>
                <w:sz w:val="28"/>
                <w:szCs w:val="28"/>
              </w:rPr>
            </w:pPr>
            <w:r w:rsidRPr="00DF1AF7">
              <w:rPr>
                <w:b/>
                <w:sz w:val="28"/>
                <w:szCs w:val="28"/>
              </w:rPr>
              <w:t>11-15</w:t>
            </w:r>
          </w:p>
        </w:tc>
        <w:tc>
          <w:tcPr>
            <w:tcW w:w="3630"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rPr>
                <w:sz w:val="28"/>
                <w:szCs w:val="28"/>
                <w:lang w:val="ru-RU"/>
              </w:rPr>
            </w:pPr>
            <w:r w:rsidRPr="00DF1AF7">
              <w:rPr>
                <w:sz w:val="28"/>
                <w:szCs w:val="28"/>
                <w:lang w:val="ru-RU"/>
              </w:rPr>
              <w:t xml:space="preserve">Реализованы практически все коммуникативные задачи, но реализация их предельно упрощена.  </w:t>
            </w:r>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snapToGrid w:val="0"/>
              <w:spacing w:line="360" w:lineRule="auto"/>
              <w:rPr>
                <w:sz w:val="28"/>
                <w:szCs w:val="28"/>
                <w:lang w:val="ru-RU"/>
              </w:rPr>
            </w:pPr>
            <w:r w:rsidRPr="00DF1AF7">
              <w:rPr>
                <w:sz w:val="28"/>
                <w:szCs w:val="28"/>
                <w:lang w:val="ru-RU"/>
              </w:rPr>
              <w:t>В текстах есть грубые грамматические или лексические ошибки, искажающие смысл предложений, но их количество не велико (не более 3). Структурный и лексический диапазоны заметно ограничены, связность текста нарушена, есть некоторые нарушения, связанные с нормами оформления письменной речи.</w:t>
            </w:r>
          </w:p>
        </w:tc>
      </w:tr>
      <w:tr w:rsidR="00DF1AF7" w:rsidRPr="00DF1AF7" w:rsidTr="00DF1AF7">
        <w:tc>
          <w:tcPr>
            <w:tcW w:w="1125"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jc w:val="center"/>
              <w:rPr>
                <w:b/>
                <w:sz w:val="28"/>
                <w:szCs w:val="28"/>
              </w:rPr>
            </w:pPr>
            <w:r w:rsidRPr="00DF1AF7">
              <w:rPr>
                <w:b/>
                <w:sz w:val="28"/>
                <w:szCs w:val="28"/>
              </w:rPr>
              <w:t>8-10</w:t>
            </w:r>
          </w:p>
        </w:tc>
        <w:tc>
          <w:tcPr>
            <w:tcW w:w="3630"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rPr>
                <w:sz w:val="28"/>
                <w:szCs w:val="28"/>
                <w:lang w:val="ru-RU"/>
              </w:rPr>
            </w:pPr>
            <w:r w:rsidRPr="00DF1AF7">
              <w:rPr>
                <w:sz w:val="28"/>
                <w:szCs w:val="28"/>
                <w:lang w:val="ru-RU"/>
              </w:rPr>
              <w:t>Коммуникативные задачи в целом реализованы, поскольку понятен общий смысл текста.</w:t>
            </w:r>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snapToGrid w:val="0"/>
              <w:spacing w:line="360" w:lineRule="auto"/>
              <w:rPr>
                <w:sz w:val="28"/>
                <w:szCs w:val="28"/>
              </w:rPr>
            </w:pPr>
            <w:r w:rsidRPr="00DF1AF7">
              <w:rPr>
                <w:sz w:val="28"/>
                <w:szCs w:val="28"/>
                <w:lang w:val="ru-RU"/>
              </w:rPr>
              <w:t xml:space="preserve">Недостаточно корректный контроль структурой предложений, большое количество грубых лексико-грамматических ошибок. </w:t>
            </w:r>
            <w:proofErr w:type="spellStart"/>
            <w:r w:rsidRPr="00DF1AF7">
              <w:rPr>
                <w:sz w:val="28"/>
                <w:szCs w:val="28"/>
              </w:rPr>
              <w:t>Восприятие</w:t>
            </w:r>
            <w:proofErr w:type="spellEnd"/>
            <w:r w:rsidRPr="00DF1AF7">
              <w:rPr>
                <w:sz w:val="28"/>
                <w:szCs w:val="28"/>
              </w:rPr>
              <w:t xml:space="preserve"> </w:t>
            </w:r>
            <w:proofErr w:type="spellStart"/>
            <w:r w:rsidRPr="00DF1AF7">
              <w:rPr>
                <w:sz w:val="28"/>
                <w:szCs w:val="28"/>
              </w:rPr>
              <w:t>текста</w:t>
            </w:r>
            <w:proofErr w:type="spellEnd"/>
            <w:r w:rsidRPr="00DF1AF7">
              <w:rPr>
                <w:sz w:val="28"/>
                <w:szCs w:val="28"/>
              </w:rPr>
              <w:t xml:space="preserve"> </w:t>
            </w:r>
            <w:proofErr w:type="spellStart"/>
            <w:r w:rsidRPr="00DF1AF7">
              <w:rPr>
                <w:sz w:val="28"/>
                <w:szCs w:val="28"/>
              </w:rPr>
              <w:t>затруднено</w:t>
            </w:r>
            <w:proofErr w:type="spellEnd"/>
            <w:r w:rsidRPr="00DF1AF7">
              <w:rPr>
                <w:sz w:val="28"/>
                <w:szCs w:val="28"/>
              </w:rPr>
              <w:t>.</w:t>
            </w:r>
          </w:p>
        </w:tc>
      </w:tr>
      <w:tr w:rsidR="00DF1AF7" w:rsidRPr="00622B72" w:rsidTr="00DF1AF7">
        <w:tc>
          <w:tcPr>
            <w:tcW w:w="1125"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jc w:val="center"/>
              <w:rPr>
                <w:b/>
                <w:sz w:val="28"/>
                <w:szCs w:val="28"/>
              </w:rPr>
            </w:pPr>
            <w:r w:rsidRPr="00DF1AF7">
              <w:rPr>
                <w:b/>
                <w:sz w:val="28"/>
                <w:szCs w:val="28"/>
              </w:rPr>
              <w:t>5-7</w:t>
            </w:r>
          </w:p>
        </w:tc>
        <w:tc>
          <w:tcPr>
            <w:tcW w:w="3630"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rPr>
                <w:sz w:val="28"/>
                <w:szCs w:val="28"/>
                <w:lang w:val="ru-RU"/>
              </w:rPr>
            </w:pPr>
            <w:r w:rsidRPr="00DF1AF7">
              <w:rPr>
                <w:sz w:val="28"/>
                <w:szCs w:val="28"/>
                <w:lang w:val="ru-RU"/>
              </w:rPr>
              <w:t xml:space="preserve">Отмечаются, частично успешные, попытки реализации </w:t>
            </w:r>
            <w:r w:rsidRPr="00DF1AF7">
              <w:rPr>
                <w:sz w:val="28"/>
                <w:szCs w:val="28"/>
                <w:lang w:val="ru-RU"/>
              </w:rPr>
              <w:lastRenderedPageBreak/>
              <w:t xml:space="preserve">коммуникативных задач, но понимание текста затруднено многочисленными грубыми ошибками. </w:t>
            </w:r>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snapToGrid w:val="0"/>
              <w:spacing w:line="360" w:lineRule="auto"/>
              <w:rPr>
                <w:sz w:val="28"/>
                <w:szCs w:val="28"/>
                <w:lang w:val="ru-RU"/>
              </w:rPr>
            </w:pPr>
            <w:r w:rsidRPr="00DF1AF7">
              <w:rPr>
                <w:sz w:val="28"/>
                <w:szCs w:val="28"/>
                <w:lang w:val="ru-RU"/>
              </w:rPr>
              <w:lastRenderedPageBreak/>
              <w:t>Те</w:t>
            </w:r>
            <w:proofErr w:type="gramStart"/>
            <w:r w:rsidRPr="00DF1AF7">
              <w:rPr>
                <w:sz w:val="28"/>
                <w:szCs w:val="28"/>
                <w:lang w:val="ru-RU"/>
              </w:rPr>
              <w:t>кст тр</w:t>
            </w:r>
            <w:proofErr w:type="gramEnd"/>
            <w:r w:rsidRPr="00DF1AF7">
              <w:rPr>
                <w:sz w:val="28"/>
                <w:szCs w:val="28"/>
                <w:lang w:val="ru-RU"/>
              </w:rPr>
              <w:t xml:space="preserve">удно воспринимается из-за частых лексико-грамматических ошибок, </w:t>
            </w:r>
            <w:r w:rsidRPr="00DF1AF7">
              <w:rPr>
                <w:sz w:val="28"/>
                <w:szCs w:val="28"/>
                <w:lang w:val="ru-RU"/>
              </w:rPr>
              <w:lastRenderedPageBreak/>
              <w:t>упрощенной конструкции предложений, не соблюдения правил пунктуации, ведущей к несогласованности текста.</w:t>
            </w:r>
          </w:p>
        </w:tc>
      </w:tr>
      <w:tr w:rsidR="00DF1AF7" w:rsidRPr="00622B72" w:rsidTr="00DF1AF7">
        <w:tc>
          <w:tcPr>
            <w:tcW w:w="1125"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jc w:val="center"/>
              <w:rPr>
                <w:b/>
                <w:sz w:val="28"/>
                <w:szCs w:val="28"/>
              </w:rPr>
            </w:pPr>
            <w:r w:rsidRPr="00DF1AF7">
              <w:rPr>
                <w:b/>
                <w:sz w:val="28"/>
                <w:szCs w:val="28"/>
              </w:rPr>
              <w:lastRenderedPageBreak/>
              <w:t>1-4</w:t>
            </w:r>
          </w:p>
        </w:tc>
        <w:tc>
          <w:tcPr>
            <w:tcW w:w="3630"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rPr>
                <w:sz w:val="28"/>
                <w:szCs w:val="28"/>
                <w:lang w:val="ru-RU"/>
              </w:rPr>
            </w:pPr>
            <w:r w:rsidRPr="00DF1AF7">
              <w:rPr>
                <w:sz w:val="28"/>
                <w:szCs w:val="28"/>
                <w:lang w:val="ru-RU"/>
              </w:rPr>
              <w:t>Несоответствие содержание поставленным задачам</w:t>
            </w:r>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snapToGrid w:val="0"/>
              <w:spacing w:line="360" w:lineRule="auto"/>
              <w:rPr>
                <w:sz w:val="28"/>
                <w:szCs w:val="28"/>
                <w:lang w:val="ru-RU"/>
              </w:rPr>
            </w:pPr>
            <w:r w:rsidRPr="00DF1AF7">
              <w:rPr>
                <w:sz w:val="28"/>
                <w:szCs w:val="28"/>
                <w:lang w:val="ru-RU"/>
              </w:rPr>
              <w:t>Те</w:t>
            </w:r>
            <w:proofErr w:type="gramStart"/>
            <w:r w:rsidRPr="00DF1AF7">
              <w:rPr>
                <w:sz w:val="28"/>
                <w:szCs w:val="28"/>
                <w:lang w:val="ru-RU"/>
              </w:rPr>
              <w:t>кст пр</w:t>
            </w:r>
            <w:proofErr w:type="gramEnd"/>
            <w:r w:rsidRPr="00DF1AF7">
              <w:rPr>
                <w:sz w:val="28"/>
                <w:szCs w:val="28"/>
                <w:lang w:val="ru-RU"/>
              </w:rPr>
              <w:t>актически «не читаем», набор отдельных фраз и предложений с большим количеством ошибок.</w:t>
            </w:r>
          </w:p>
        </w:tc>
      </w:tr>
    </w:tbl>
    <w:p w:rsidR="00DF1AF7" w:rsidRPr="00DF1AF7" w:rsidRDefault="00DF1AF7" w:rsidP="00DF1AF7">
      <w:pPr>
        <w:spacing w:line="360" w:lineRule="auto"/>
        <w:rPr>
          <w:lang w:val="ru-RU"/>
        </w:rPr>
      </w:pPr>
    </w:p>
    <w:p w:rsidR="00DF1AF7" w:rsidRPr="00DF1AF7" w:rsidRDefault="00DF1AF7" w:rsidP="00DF1AF7">
      <w:pPr>
        <w:spacing w:line="360" w:lineRule="auto"/>
        <w:rPr>
          <w:sz w:val="28"/>
          <w:szCs w:val="28"/>
          <w:lang w:val="ru-RU"/>
        </w:rPr>
      </w:pPr>
      <w:r w:rsidRPr="00DF1AF7">
        <w:rPr>
          <w:sz w:val="28"/>
          <w:szCs w:val="28"/>
          <w:lang w:val="ru-RU"/>
        </w:rPr>
        <w:t xml:space="preserve">1 - 2 балла  могут быть </w:t>
      </w:r>
      <w:proofErr w:type="gramStart"/>
      <w:r w:rsidRPr="00DF1AF7">
        <w:rPr>
          <w:sz w:val="28"/>
          <w:szCs w:val="28"/>
          <w:lang w:val="ru-RU"/>
        </w:rPr>
        <w:t>сняты</w:t>
      </w:r>
      <w:proofErr w:type="gramEnd"/>
      <w:r w:rsidRPr="00DF1AF7">
        <w:rPr>
          <w:sz w:val="28"/>
          <w:szCs w:val="28"/>
          <w:lang w:val="ru-RU"/>
        </w:rPr>
        <w:t xml:space="preserve"> за</w:t>
      </w:r>
    </w:p>
    <w:p w:rsidR="00DF1AF7" w:rsidRPr="00DF1AF7" w:rsidRDefault="00DF1AF7" w:rsidP="00DF1AF7">
      <w:pPr>
        <w:numPr>
          <w:ilvl w:val="0"/>
          <w:numId w:val="3"/>
        </w:numPr>
        <w:tabs>
          <w:tab w:val="left" w:pos="360"/>
        </w:tabs>
        <w:spacing w:line="360" w:lineRule="auto"/>
        <w:ind w:left="360"/>
        <w:rPr>
          <w:sz w:val="28"/>
          <w:szCs w:val="28"/>
          <w:lang w:val="ru-RU"/>
        </w:rPr>
      </w:pPr>
      <w:r w:rsidRPr="00DF1AF7">
        <w:rPr>
          <w:sz w:val="28"/>
          <w:szCs w:val="28"/>
          <w:lang w:val="ru-RU"/>
        </w:rPr>
        <w:t xml:space="preserve">орфографические ошибки в словах </w:t>
      </w:r>
      <w:proofErr w:type="gramStart"/>
      <w:r w:rsidRPr="00DF1AF7">
        <w:rPr>
          <w:sz w:val="28"/>
          <w:szCs w:val="28"/>
          <w:lang w:val="ru-RU"/>
        </w:rPr>
        <w:t>активного</w:t>
      </w:r>
      <w:proofErr w:type="gramEnd"/>
      <w:r w:rsidRPr="00DF1AF7">
        <w:rPr>
          <w:sz w:val="28"/>
          <w:szCs w:val="28"/>
          <w:lang w:val="ru-RU"/>
        </w:rPr>
        <w:t xml:space="preserve"> </w:t>
      </w:r>
      <w:proofErr w:type="spellStart"/>
      <w:r w:rsidRPr="00DF1AF7">
        <w:rPr>
          <w:sz w:val="28"/>
          <w:szCs w:val="28"/>
          <w:lang w:val="ru-RU"/>
        </w:rPr>
        <w:t>вокабуляра</w:t>
      </w:r>
      <w:proofErr w:type="spellEnd"/>
      <w:r w:rsidRPr="00DF1AF7">
        <w:rPr>
          <w:sz w:val="28"/>
          <w:szCs w:val="28"/>
          <w:lang w:val="ru-RU"/>
        </w:rPr>
        <w:t>, или в простых словах</w:t>
      </w:r>
    </w:p>
    <w:p w:rsidR="00DF1AF7" w:rsidRPr="00DF1AF7" w:rsidRDefault="00DF1AF7" w:rsidP="00DF1AF7">
      <w:pPr>
        <w:numPr>
          <w:ilvl w:val="0"/>
          <w:numId w:val="3"/>
        </w:numPr>
        <w:tabs>
          <w:tab w:val="left" w:pos="360"/>
        </w:tabs>
        <w:spacing w:line="360" w:lineRule="auto"/>
        <w:ind w:left="360"/>
        <w:rPr>
          <w:sz w:val="28"/>
          <w:szCs w:val="28"/>
        </w:rPr>
      </w:pPr>
      <w:proofErr w:type="spellStart"/>
      <w:proofErr w:type="gramStart"/>
      <w:r w:rsidRPr="00DF1AF7">
        <w:rPr>
          <w:sz w:val="28"/>
          <w:szCs w:val="28"/>
        </w:rPr>
        <w:t>небрежное</w:t>
      </w:r>
      <w:proofErr w:type="spellEnd"/>
      <w:proofErr w:type="gramEnd"/>
      <w:r w:rsidRPr="00DF1AF7">
        <w:rPr>
          <w:sz w:val="28"/>
          <w:szCs w:val="28"/>
        </w:rPr>
        <w:t xml:space="preserve"> </w:t>
      </w:r>
      <w:proofErr w:type="spellStart"/>
      <w:r w:rsidRPr="00DF1AF7">
        <w:rPr>
          <w:sz w:val="28"/>
          <w:szCs w:val="28"/>
        </w:rPr>
        <w:t>оформление</w:t>
      </w:r>
      <w:proofErr w:type="spellEnd"/>
      <w:r w:rsidRPr="00DF1AF7">
        <w:rPr>
          <w:sz w:val="28"/>
          <w:szCs w:val="28"/>
        </w:rPr>
        <w:t xml:space="preserve"> </w:t>
      </w:r>
      <w:proofErr w:type="spellStart"/>
      <w:r w:rsidRPr="00DF1AF7">
        <w:rPr>
          <w:sz w:val="28"/>
          <w:szCs w:val="28"/>
        </w:rPr>
        <w:t>рукописи</w:t>
      </w:r>
      <w:proofErr w:type="spellEnd"/>
      <w:r w:rsidRPr="00DF1AF7">
        <w:rPr>
          <w:sz w:val="28"/>
          <w:szCs w:val="28"/>
        </w:rPr>
        <w:t>.</w:t>
      </w:r>
    </w:p>
    <w:p w:rsidR="00DF1AF7" w:rsidRPr="00DF1AF7" w:rsidRDefault="00DF1AF7" w:rsidP="00DF1AF7">
      <w:pPr>
        <w:spacing w:line="360" w:lineRule="auto"/>
        <w:ind w:firstLine="705"/>
        <w:jc w:val="both"/>
        <w:rPr>
          <w:sz w:val="28"/>
          <w:szCs w:val="28"/>
          <w:lang w:val="ru-RU"/>
        </w:rPr>
      </w:pPr>
      <w:r w:rsidRPr="00DF1AF7">
        <w:rPr>
          <w:sz w:val="28"/>
          <w:szCs w:val="28"/>
          <w:lang w:val="ru-RU"/>
        </w:rPr>
        <w:t>При проверке письменных заданий каждый член жюри получает свой номер. Проверка каждого письменного задания осуществляется любыми двумя членами жюри (по случайной выборке). При проверке ошибки не исправляются, ошибочные или спорные места только подчеркиваются. Оценка выставляется на отдельном листке, где указывается номер члена жюри, идентификационный номер участника олимпиады и оценка. Председатель жюри сверяет поставленные двумя членами жюри оценки, выставляет среднее арифметическое на самой работе. Если расхождение в оценках составит более 3 баллов, то работа проверяется третьим членом жюри.</w:t>
      </w:r>
    </w:p>
    <w:p w:rsidR="00DF1AF7" w:rsidRPr="00DF1AF7" w:rsidRDefault="00DF1AF7" w:rsidP="00DF1AF7">
      <w:pPr>
        <w:spacing w:line="360" w:lineRule="auto"/>
        <w:jc w:val="both"/>
        <w:rPr>
          <w:lang w:val="ru-RU"/>
        </w:rPr>
      </w:pPr>
    </w:p>
    <w:p w:rsidR="00594AB9" w:rsidRPr="00DF1AF7" w:rsidRDefault="00594AB9">
      <w:pPr>
        <w:rPr>
          <w:lang w:val="ru-RU"/>
        </w:rPr>
      </w:pPr>
    </w:p>
    <w:sectPr w:rsidR="00594AB9" w:rsidRPr="00DF1AF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473" w:rsidRDefault="00571473" w:rsidP="00C5618D">
      <w:r>
        <w:separator/>
      </w:r>
    </w:p>
  </w:endnote>
  <w:endnote w:type="continuationSeparator" w:id="0">
    <w:p w:rsidR="00571473" w:rsidRDefault="00571473" w:rsidP="00C56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473" w:rsidRDefault="00571473" w:rsidP="00C5618D">
      <w:r>
        <w:separator/>
      </w:r>
    </w:p>
  </w:footnote>
  <w:footnote w:type="continuationSeparator" w:id="0">
    <w:p w:rsidR="00571473" w:rsidRDefault="00571473" w:rsidP="00C561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18D" w:rsidRPr="00C5618D" w:rsidRDefault="00C5618D" w:rsidP="00C5618D">
    <w:pPr>
      <w:suppressLineNumbers/>
      <w:tabs>
        <w:tab w:val="center" w:pos="4818"/>
        <w:tab w:val="right" w:pos="9637"/>
      </w:tabs>
      <w:jc w:val="center"/>
      <w:rPr>
        <w:lang w:val="ru-RU"/>
      </w:rPr>
    </w:pPr>
    <w:r w:rsidRPr="00C5618D">
      <w:rPr>
        <w:lang w:val="ru-RU"/>
      </w:rPr>
      <w:t>Всероссийская олимпиада школьников по немецкому языку</w:t>
    </w:r>
  </w:p>
  <w:p w:rsidR="00C5618D" w:rsidRPr="00C5618D" w:rsidRDefault="00E3460B" w:rsidP="00C5618D">
    <w:pPr>
      <w:suppressLineNumbers/>
      <w:tabs>
        <w:tab w:val="center" w:pos="4818"/>
        <w:tab w:val="right" w:pos="9637"/>
      </w:tabs>
      <w:jc w:val="center"/>
    </w:pPr>
    <w:r>
      <w:rPr>
        <w:lang w:val="ru-RU"/>
      </w:rPr>
      <w:t>Школьный</w:t>
    </w:r>
    <w:r w:rsidR="00C5618D" w:rsidRPr="00C5618D">
      <w:t xml:space="preserve"> этап</w:t>
    </w:r>
  </w:p>
  <w:p w:rsidR="00C5618D" w:rsidRDefault="00C5618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7"/>
    <w:multiLevelType w:val="multilevel"/>
    <w:tmpl w:val="00000007"/>
    <w:name w:val="WW8Num10"/>
    <w:lvl w:ilvl="0">
      <w:start w:val="1"/>
      <w:numFmt w:val="bullet"/>
      <w:suff w:val="nothing"/>
      <w:lvlText w:val=""/>
      <w:lvlJc w:val="left"/>
      <w:pPr>
        <w:tabs>
          <w:tab w:val="num" w:pos="0"/>
        </w:tabs>
        <w:ind w:left="0" w:firstLine="0"/>
      </w:pPr>
      <w:rPr>
        <w:rFonts w:ascii="Symbol" w:hAnsi="Symbol"/>
      </w:rPr>
    </w:lvl>
    <w:lvl w:ilvl="1">
      <w:start w:val="1"/>
      <w:numFmt w:val="bullet"/>
      <w:suff w:val="nothing"/>
      <w:lvlText w:val="o"/>
      <w:lvlJc w:val="left"/>
      <w:pPr>
        <w:tabs>
          <w:tab w:val="num" w:pos="0"/>
        </w:tabs>
        <w:ind w:left="0" w:firstLine="0"/>
      </w:pPr>
      <w:rPr>
        <w:rFonts w:ascii="Courier New" w:hAnsi="Courier New" w:cs="Courier New"/>
      </w:rPr>
    </w:lvl>
    <w:lvl w:ilvl="2">
      <w:start w:val="1"/>
      <w:numFmt w:val="bullet"/>
      <w:suff w:val="nothing"/>
      <w:lvlText w:val=""/>
      <w:lvlJc w:val="left"/>
      <w:pPr>
        <w:tabs>
          <w:tab w:val="num" w:pos="0"/>
        </w:tabs>
        <w:ind w:left="0" w:firstLine="0"/>
      </w:pPr>
      <w:rPr>
        <w:rFonts w:ascii="Wingdings" w:hAnsi="Wingdings"/>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o"/>
      <w:lvlJc w:val="left"/>
      <w:pPr>
        <w:tabs>
          <w:tab w:val="num" w:pos="0"/>
        </w:tabs>
        <w:ind w:left="0" w:firstLine="0"/>
      </w:pPr>
      <w:rPr>
        <w:rFonts w:ascii="Courier New" w:hAnsi="Courier New" w:cs="Courier New"/>
      </w:rPr>
    </w:lvl>
    <w:lvl w:ilvl="5">
      <w:start w:val="1"/>
      <w:numFmt w:val="bullet"/>
      <w:suff w:val="nothing"/>
      <w:lvlText w:val=""/>
      <w:lvlJc w:val="left"/>
      <w:pPr>
        <w:tabs>
          <w:tab w:val="num" w:pos="0"/>
        </w:tabs>
        <w:ind w:left="0" w:firstLine="0"/>
      </w:pPr>
      <w:rPr>
        <w:rFonts w:ascii="Wingdings" w:hAnsi="Wingdings"/>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o"/>
      <w:lvlJc w:val="left"/>
      <w:pPr>
        <w:tabs>
          <w:tab w:val="num" w:pos="0"/>
        </w:tabs>
        <w:ind w:left="0" w:firstLine="0"/>
      </w:pPr>
      <w:rPr>
        <w:rFonts w:ascii="Courier New" w:hAnsi="Courier New" w:cs="Courier New"/>
      </w:rPr>
    </w:lvl>
    <w:lvl w:ilvl="8">
      <w:start w:val="1"/>
      <w:numFmt w:val="bullet"/>
      <w:suff w:val="nothing"/>
      <w:lvlText w:val=""/>
      <w:lvlJc w:val="left"/>
      <w:pPr>
        <w:tabs>
          <w:tab w:val="num" w:pos="0"/>
        </w:tabs>
        <w:ind w:left="0" w:firstLine="0"/>
      </w:pPr>
      <w:rPr>
        <w:rFonts w:ascii="Wingdings" w:hAnsi="Wingdings"/>
      </w:rPr>
    </w:lvl>
  </w:abstractNum>
  <w:abstractNum w:abstractNumId="2">
    <w:nsid w:val="00000008"/>
    <w:multiLevelType w:val="singleLevel"/>
    <w:tmpl w:val="00000008"/>
    <w:name w:val="WW8Num7"/>
    <w:lvl w:ilvl="0">
      <w:start w:val="1"/>
      <w:numFmt w:val="bullet"/>
      <w:suff w:val="nothing"/>
      <w:lvlText w:val=""/>
      <w:lvlJc w:val="left"/>
      <w:pPr>
        <w:tabs>
          <w:tab w:val="num" w:pos="0"/>
        </w:tabs>
        <w:ind w:left="0" w:firstLine="0"/>
      </w:pPr>
      <w:rPr>
        <w:rFonts w:ascii="Symbol" w:hAnsi="Symbol"/>
        <w:color w:val="00000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011"/>
    <w:rsid w:val="00571473"/>
    <w:rsid w:val="00594AB9"/>
    <w:rsid w:val="00622B72"/>
    <w:rsid w:val="00794AE9"/>
    <w:rsid w:val="007F5056"/>
    <w:rsid w:val="00C5618D"/>
    <w:rsid w:val="00CE1011"/>
    <w:rsid w:val="00DF1AF7"/>
    <w:rsid w:val="00E3460B"/>
    <w:rsid w:val="00EF2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AE9"/>
    <w:pPr>
      <w:widowControl w:val="0"/>
      <w:suppressAutoHyphens/>
      <w:spacing w:after="0" w:line="240" w:lineRule="auto"/>
    </w:pPr>
    <w:rPr>
      <w:rFonts w:ascii="Times New Roman" w:eastAsia="Lucida Sans Unicode" w:hAnsi="Times New Roman" w:cs="Tahoma"/>
      <w:color w:val="000000"/>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794AE9"/>
    <w:pPr>
      <w:suppressLineNumbers/>
    </w:pPr>
  </w:style>
  <w:style w:type="paragraph" w:styleId="a4">
    <w:name w:val="header"/>
    <w:basedOn w:val="a"/>
    <w:link w:val="a5"/>
    <w:uiPriority w:val="99"/>
    <w:unhideWhenUsed/>
    <w:rsid w:val="00C5618D"/>
    <w:pPr>
      <w:tabs>
        <w:tab w:val="center" w:pos="4677"/>
        <w:tab w:val="right" w:pos="9355"/>
      </w:tabs>
    </w:pPr>
  </w:style>
  <w:style w:type="character" w:customStyle="1" w:styleId="a5">
    <w:name w:val="Верхний колонтитул Знак"/>
    <w:basedOn w:val="a0"/>
    <w:link w:val="a4"/>
    <w:uiPriority w:val="99"/>
    <w:rsid w:val="00C5618D"/>
    <w:rPr>
      <w:rFonts w:ascii="Times New Roman" w:eastAsia="Lucida Sans Unicode" w:hAnsi="Times New Roman" w:cs="Tahoma"/>
      <w:color w:val="000000"/>
      <w:sz w:val="24"/>
      <w:szCs w:val="24"/>
      <w:lang w:val="en-US" w:bidi="en-US"/>
    </w:rPr>
  </w:style>
  <w:style w:type="paragraph" w:styleId="a6">
    <w:name w:val="footer"/>
    <w:basedOn w:val="a"/>
    <w:link w:val="a7"/>
    <w:uiPriority w:val="99"/>
    <w:unhideWhenUsed/>
    <w:rsid w:val="00C5618D"/>
    <w:pPr>
      <w:tabs>
        <w:tab w:val="center" w:pos="4677"/>
        <w:tab w:val="right" w:pos="9355"/>
      </w:tabs>
    </w:pPr>
  </w:style>
  <w:style w:type="character" w:customStyle="1" w:styleId="a7">
    <w:name w:val="Нижний колонтитул Знак"/>
    <w:basedOn w:val="a0"/>
    <w:link w:val="a6"/>
    <w:uiPriority w:val="99"/>
    <w:rsid w:val="00C5618D"/>
    <w:rPr>
      <w:rFonts w:ascii="Times New Roman" w:eastAsia="Lucida Sans Unicode" w:hAnsi="Times New Roman" w:cs="Tahoma"/>
      <w:color w:val="000000"/>
      <w:sz w:val="24"/>
      <w:szCs w:val="24"/>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AE9"/>
    <w:pPr>
      <w:widowControl w:val="0"/>
      <w:suppressAutoHyphens/>
      <w:spacing w:after="0" w:line="240" w:lineRule="auto"/>
    </w:pPr>
    <w:rPr>
      <w:rFonts w:ascii="Times New Roman" w:eastAsia="Lucida Sans Unicode" w:hAnsi="Times New Roman" w:cs="Tahoma"/>
      <w:color w:val="000000"/>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794AE9"/>
    <w:pPr>
      <w:suppressLineNumbers/>
    </w:pPr>
  </w:style>
  <w:style w:type="paragraph" w:styleId="a4">
    <w:name w:val="header"/>
    <w:basedOn w:val="a"/>
    <w:link w:val="a5"/>
    <w:uiPriority w:val="99"/>
    <w:unhideWhenUsed/>
    <w:rsid w:val="00C5618D"/>
    <w:pPr>
      <w:tabs>
        <w:tab w:val="center" w:pos="4677"/>
        <w:tab w:val="right" w:pos="9355"/>
      </w:tabs>
    </w:pPr>
  </w:style>
  <w:style w:type="character" w:customStyle="1" w:styleId="a5">
    <w:name w:val="Верхний колонтитул Знак"/>
    <w:basedOn w:val="a0"/>
    <w:link w:val="a4"/>
    <w:uiPriority w:val="99"/>
    <w:rsid w:val="00C5618D"/>
    <w:rPr>
      <w:rFonts w:ascii="Times New Roman" w:eastAsia="Lucida Sans Unicode" w:hAnsi="Times New Roman" w:cs="Tahoma"/>
      <w:color w:val="000000"/>
      <w:sz w:val="24"/>
      <w:szCs w:val="24"/>
      <w:lang w:val="en-US" w:bidi="en-US"/>
    </w:rPr>
  </w:style>
  <w:style w:type="paragraph" w:styleId="a6">
    <w:name w:val="footer"/>
    <w:basedOn w:val="a"/>
    <w:link w:val="a7"/>
    <w:uiPriority w:val="99"/>
    <w:unhideWhenUsed/>
    <w:rsid w:val="00C5618D"/>
    <w:pPr>
      <w:tabs>
        <w:tab w:val="center" w:pos="4677"/>
        <w:tab w:val="right" w:pos="9355"/>
      </w:tabs>
    </w:pPr>
  </w:style>
  <w:style w:type="character" w:customStyle="1" w:styleId="a7">
    <w:name w:val="Нижний колонтитул Знак"/>
    <w:basedOn w:val="a0"/>
    <w:link w:val="a6"/>
    <w:uiPriority w:val="99"/>
    <w:rsid w:val="00C5618D"/>
    <w:rPr>
      <w:rFonts w:ascii="Times New Roman" w:eastAsia="Lucida Sans Unicode" w:hAnsi="Times New Roman" w:cs="Tahoma"/>
      <w:color w:val="000000"/>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785399">
      <w:bodyDiv w:val="1"/>
      <w:marLeft w:val="0"/>
      <w:marRight w:val="0"/>
      <w:marTop w:val="0"/>
      <w:marBottom w:val="0"/>
      <w:divBdr>
        <w:top w:val="none" w:sz="0" w:space="0" w:color="auto"/>
        <w:left w:val="none" w:sz="0" w:space="0" w:color="auto"/>
        <w:bottom w:val="none" w:sz="0" w:space="0" w:color="auto"/>
        <w:right w:val="none" w:sz="0" w:space="0" w:color="auto"/>
      </w:divBdr>
    </w:div>
    <w:div w:id="190337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464</Words>
  <Characters>2648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лаб_Ин_яз</dc:creator>
  <cp:lastModifiedBy>director</cp:lastModifiedBy>
  <cp:revision>4</cp:revision>
  <dcterms:created xsi:type="dcterms:W3CDTF">2021-09-08T05:56:00Z</dcterms:created>
  <dcterms:modified xsi:type="dcterms:W3CDTF">2022-06-01T01:42:00Z</dcterms:modified>
</cp:coreProperties>
</file>