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8CF" w:rsidRPr="005968CF" w:rsidRDefault="005968CF" w:rsidP="005968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968CF">
        <w:rPr>
          <w:rFonts w:ascii="Times New Roman" w:hAnsi="Times New Roman"/>
          <w:b/>
          <w:sz w:val="24"/>
          <w:szCs w:val="24"/>
        </w:rPr>
        <w:t>Практико-ориентированный семинар «Из нас слагается народ»</w:t>
      </w:r>
    </w:p>
    <w:p w:rsidR="005968CF" w:rsidRDefault="005968CF" w:rsidP="005968C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Тимушева Е.В.</w:t>
      </w:r>
    </w:p>
    <w:p w:rsidR="005968CF" w:rsidRDefault="005968CF" w:rsidP="005968C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учитель истории и обществознания</w:t>
      </w:r>
    </w:p>
    <w:p w:rsidR="005968CF" w:rsidRPr="005968CF" w:rsidRDefault="005968CF" w:rsidP="005968C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МБОУ «СОШ №9» г.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Лесосибирска</w:t>
      </w:r>
      <w:proofErr w:type="spellEnd"/>
    </w:p>
    <w:p w:rsidR="005968CF" w:rsidRDefault="005968CF" w:rsidP="005968C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508A0" w:rsidRPr="001C74AF" w:rsidRDefault="00C508A0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>Идея патриотизма во все времена занимала особое место не только в духовной жизни общества, но и во всех важнейших сферах его деятельности в идеологии, политике, культ</w:t>
      </w:r>
      <w:r w:rsidR="001C74AF" w:rsidRPr="001C74AF">
        <w:rPr>
          <w:rFonts w:ascii="Times New Roman" w:hAnsi="Times New Roman"/>
          <w:sz w:val="24"/>
          <w:szCs w:val="24"/>
        </w:rPr>
        <w:t>уре, экономике, экологии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08A0" w:rsidRPr="001C74AF" w:rsidRDefault="00C508A0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>Патриотизм – составная часть национальной идеи России, неотъемлемый компонент отечественной науки и культуры, выработанный веками. Он всегда расценивался как источник мужества, героизма и силы российского народа, как необходимое условие величия и могущества нашего государства.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08A0" w:rsidRPr="001C74AF" w:rsidRDefault="00C508A0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>Многовековая история наших народов свидетельствует, что без патриотизма немыслимо создать сильную державу, невозможно привить людям понимание их гражданского долга и уважения к закону. Поэтому патриотическое воспитание всегда и везде является источником и средством духовного, политического и экономического возрождения страны, её государственной целостности и безопасности. Патриотизм становится важнейшей ценностью, интегрирующей не только социальный, но и духовно-нравственный, идеологический, культурно-исторический, военно-патриотический и другие аспекты.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08A0" w:rsidRPr="001C74AF" w:rsidRDefault="00C508A0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>Значительное внимание патриотическому воспитанию молодежи, помимо учреждений образования, уделяют также органы государственной власти, которые осуществляют его преимущественно через формирование готовности к защите Родины, уважения к действующему законодательству и основам демократического, правового государства, к российской истории, выдающимся памятникам культуры.</w:t>
      </w:r>
    </w:p>
    <w:p w:rsidR="001C74AF" w:rsidRPr="001C74AF" w:rsidRDefault="001C74AF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  <w:r w:rsidRPr="001C74AF">
        <w:rPr>
          <w:rFonts w:ascii="Times New Roman" w:hAnsi="Times New Roman" w:cs="Times New Roman"/>
          <w:sz w:val="24"/>
          <w:szCs w:val="24"/>
        </w:rPr>
        <w:t>Это находит свое отражение в нормативно-правовых документах государства, программах и планах работы р</w:t>
      </w:r>
      <w:r w:rsidR="001C74AF" w:rsidRPr="001C74AF">
        <w:rPr>
          <w:rFonts w:ascii="Times New Roman" w:hAnsi="Times New Roman" w:cs="Times New Roman"/>
          <w:sz w:val="24"/>
          <w:szCs w:val="24"/>
        </w:rPr>
        <w:t>азличных министерств и ведомств. Они перед вами</w:t>
      </w:r>
    </w:p>
    <w:p w:rsidR="001C74AF" w:rsidRPr="001C74AF" w:rsidRDefault="001C74AF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</w:rPr>
      </w:pPr>
    </w:p>
    <w:p w:rsidR="001C74AF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Современная школа призвана решать жизненно важные задачи реализации ценностных оснований образования, одним из которых является гражданско-патриотическое воспитание, идеология. Поставленная на современном этапе перед школой задача гражданско-патриотического воспитания предполагает не только формирование веры и убеждений, но и претворение теоретических предложений в конкретные дела. </w:t>
      </w: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В связи с этим, в последнее время активизировался поиск новых методов и форм организации процесса непрерывного воспитания. 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Непрерывное воспитание учащихся определяет основные условия эффективности гражданско-патриотической работы в учреждении образования: профессионализм, высокий уровень идейной убежденности педагогов. </w:t>
      </w: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Перед школой стоят следующие цели: </w:t>
      </w:r>
    </w:p>
    <w:p w:rsidR="00F2122B" w:rsidRPr="001C74AF" w:rsidRDefault="00F2122B" w:rsidP="001C74A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прививать учащимся любовь к Родине, приобщать их к социальным ценностям – патриотизму, гражданственности, исторической памяти, долгу; </w:t>
      </w:r>
    </w:p>
    <w:p w:rsidR="00F2122B" w:rsidRPr="001C74AF" w:rsidRDefault="00F2122B" w:rsidP="001C74AF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формировать основы национального самосознания. </w:t>
      </w: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Для достижения цели по гражданско-патриотическому воспитанию школа решает следующие основные задачи: </w:t>
      </w:r>
    </w:p>
    <w:p w:rsidR="00F2122B" w:rsidRPr="001C74AF" w:rsidRDefault="00F2122B" w:rsidP="001C74A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изучение истории своего города, области, страны; </w:t>
      </w:r>
    </w:p>
    <w:p w:rsidR="00F2122B" w:rsidRPr="001C74AF" w:rsidRDefault="00F2122B" w:rsidP="001C74A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воспитание чувства любви, гордости за свою Родину, готовности ее защищать; </w:t>
      </w:r>
    </w:p>
    <w:p w:rsidR="00F2122B" w:rsidRPr="001C74AF" w:rsidRDefault="00F2122B" w:rsidP="001C74A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развитие у подростков уважения, милосердия и сочувствия к ветеранам войны и труда, семьям погибших защитников Отечества, престарелым людям; </w:t>
      </w:r>
    </w:p>
    <w:p w:rsidR="00F2122B" w:rsidRPr="001C74AF" w:rsidRDefault="00F2122B" w:rsidP="001C74AF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 xml:space="preserve">создание необходимых условий для воспитания патриотизма, как духовной составляющей личности гражданина. 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lastRenderedPageBreak/>
        <w:t>Зарождаясь из любви к семье, дому, к своей «малой Родине», патриотические чувства при умелом воспитании, пройдя через целый ряд этапов на пути к своей зрелости, поднимутся до общегосударственного самосознания, до осознанной любви к своему Отечеству.</w:t>
      </w:r>
    </w:p>
    <w:p w:rsidR="001C74AF" w:rsidRPr="001C74AF" w:rsidRDefault="001C74AF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2122B" w:rsidRPr="001C74AF" w:rsidRDefault="00F2122B" w:rsidP="001C74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C74AF">
        <w:rPr>
          <w:rFonts w:ascii="Times New Roman" w:hAnsi="Times New Roman"/>
          <w:sz w:val="24"/>
          <w:szCs w:val="24"/>
        </w:rPr>
        <w:t>Поэтому работа с детьми в области формирования патриотизма является актуальной задачей современной школы.</w:t>
      </w: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Патриотическое воспитание подразделяется </w:t>
      </w:r>
      <w:proofErr w:type="gramStart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насколько направлений:</w:t>
      </w:r>
    </w:p>
    <w:p w:rsidR="001C74AF" w:rsidRPr="001C74AF" w:rsidRDefault="001C74AF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Духовно- нравственное воспитание</w:t>
      </w:r>
      <w:r w:rsidRPr="001C74A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нацелено на осмысление общечеловеческих ценностей, на осознание личностной причастности к человечеству, понимание своего «я». Это обеспечивают такие мероприятия, как часы общения, психологические тренинги, создание классных традиций и поддержание школьных, классные часы на нравственные и этические темы, организация  школьных и участие в районных благотворительных акциях.</w:t>
      </w: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74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Историко-краеведческое</w:t>
      </w:r>
      <w:r w:rsidRPr="001C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направлено на  </w:t>
      </w:r>
      <w:r w:rsidRPr="001C74AF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у учащихся интереса к природе, истории и культуре родного края, </w:t>
      </w:r>
      <w:r w:rsidRPr="001C74A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воспитание</w:t>
      </w:r>
      <w:r w:rsidRPr="001C74AF">
        <w:rPr>
          <w:rFonts w:ascii="Times New Roman" w:hAnsi="Times New Roman" w:cs="Times New Roman"/>
          <w:sz w:val="24"/>
          <w:szCs w:val="24"/>
          <w:shd w:val="clear" w:color="auto" w:fill="FFFFFF"/>
        </w:rPr>
        <w:t> любви и уважения к своей малой родине как части огромной России.</w:t>
      </w: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74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Гражданско-патриотическое  воспитание</w:t>
      </w:r>
      <w:r w:rsidRPr="001C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- </w:t>
      </w: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правовой культуры у школьников, четкой гражданской позиции, чувства ответственности за происходящее в своей стране и готовности к сознательному и добровольному служению своему народу. </w:t>
      </w: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Военно-патриотическое воспитание</w:t>
      </w:r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gramEnd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у школьников глубокого патриотического сознания, идей служения Отечеству и его вооруженной защите; уважение к военной истории; стремления к военной службе, сохранению и приумнож</w:t>
      </w:r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славных воинских традиций.</w:t>
      </w: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Социально-патриотическое</w:t>
      </w:r>
      <w:r w:rsidR="00844E66" w:rsidRPr="001C74A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воспитание </w:t>
      </w: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обеспечение полноценной социализации подрастающего поколения, активное вовлечение детей в посильное решение социальных, экономических, культурных, экологических и т.д. проблем</w:t>
      </w:r>
    </w:p>
    <w:p w:rsidR="00F2122B" w:rsidRPr="001C74AF" w:rsidRDefault="00F2122B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08A0" w:rsidRPr="001C74AF" w:rsidRDefault="001C74AF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C508A0" w:rsidRPr="001C74A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Героико-патриотическое воспитание</w:t>
      </w:r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508A0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C508A0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охранение памяти о знаменательных событиях и датах, о подвигах героических личностей русской Земли и воспитание го</w:t>
      </w:r>
      <w:r w:rsidR="00F2122B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рдости за деяние своих предков.</w:t>
      </w:r>
    </w:p>
    <w:p w:rsidR="00844E66" w:rsidRPr="001C74AF" w:rsidRDefault="00844E66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22B" w:rsidRPr="001C74AF" w:rsidRDefault="00844E66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Спортивно</w:t>
      </w:r>
      <w:r w:rsidRPr="001C74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-</w:t>
      </w:r>
      <w:r w:rsidRPr="001C74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патриотическое</w:t>
      </w:r>
      <w:r w:rsidRPr="001C74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 </w:t>
      </w:r>
      <w:r w:rsidRPr="001C74AF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>воспитание</w:t>
      </w:r>
      <w:r w:rsidRPr="001C74A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-</w:t>
      </w:r>
      <w:r w:rsidRPr="001C74AF">
        <w:rPr>
          <w:rFonts w:ascii="Times New Roman" w:hAnsi="Times New Roman" w:cs="Times New Roman"/>
          <w:sz w:val="24"/>
          <w:szCs w:val="24"/>
          <w:shd w:val="clear" w:color="auto" w:fill="FFFFFF"/>
        </w:rPr>
        <w:t>это систематическая и целенаправленная деятельность по формированию физически и духовно развитой личности, готовой к выполнению конституционного долга, морально стойкой, способной реализовать творческий потенциал, обладающей высоким уровнем гражданственности и патриотического сознания, чувства верности своему Отечеству.</w:t>
      </w: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</w:t>
      </w:r>
    </w:p>
    <w:p w:rsidR="00C508A0" w:rsidRPr="001C74AF" w:rsidRDefault="00C508A0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Патриотическое воспитание осуществляется через </w:t>
      </w:r>
      <w:r w:rsidR="00844E66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огромное количество технологий, форм и методов. Вот некоторые их них: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памяти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Листая истории славной страницы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ветеранами ВОВ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школы и семьи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мира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Военно-спортивный клуб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</w:t>
      </w:r>
    </w:p>
    <w:p w:rsidR="002F3FAB" w:rsidRPr="001C74AF" w:rsidRDefault="001C74AF" w:rsidP="001C74AF">
      <w:pPr>
        <w:numPr>
          <w:ilvl w:val="0"/>
          <w:numId w:val="4"/>
        </w:numPr>
        <w:spacing w:after="0" w:line="240" w:lineRule="auto"/>
        <w:ind w:left="0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</w:p>
    <w:p w:rsidR="001C74AF" w:rsidRPr="001C74AF" w:rsidRDefault="001C74AF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Хотелось бы немного рассказать о детских патриотических организациях:</w:t>
      </w:r>
    </w:p>
    <w:p w:rsidR="001C74AF" w:rsidRPr="001C74AF" w:rsidRDefault="001C74AF" w:rsidP="001C74AF">
      <w:pPr>
        <w:spacing w:after="0" w:line="240" w:lineRule="auto"/>
        <w:ind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44EE" w:rsidRPr="001C74AF" w:rsidRDefault="001C74AF" w:rsidP="001C74A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</w:pPr>
      <w:r w:rsidRPr="001C74AF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«</w:t>
      </w:r>
      <w:proofErr w:type="gramStart"/>
      <w:r w:rsidRPr="001C74AF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>Союзе</w:t>
      </w:r>
      <w:proofErr w:type="gramEnd"/>
      <w:r w:rsidRPr="001C74AF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</w:rPr>
        <w:t xml:space="preserve"> пионерских организаций-Федерации детских организаций» - </w:t>
      </w:r>
    </w:p>
    <w:p w:rsidR="001C74AF" w:rsidRPr="001C74AF" w:rsidRDefault="001C74AF" w:rsidP="001C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пионеров есть свои </w:t>
      </w:r>
      <w:hyperlink r:id="rId6" w:tgtFrame="_blank" w:history="1">
        <w:r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принципы</w:t>
        </w:r>
      </w:hyperlink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Они должны:</w:t>
      </w:r>
    </w:p>
    <w:p w:rsidR="001C74AF" w:rsidRPr="001C74AF" w:rsidRDefault="001C74AF" w:rsidP="001C74AF">
      <w:pPr>
        <w:numPr>
          <w:ilvl w:val="0"/>
          <w:numId w:val="5"/>
        </w:numPr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любить Родину; </w:t>
      </w:r>
    </w:p>
    <w:p w:rsidR="001C74AF" w:rsidRPr="001C74AF" w:rsidRDefault="001C74AF" w:rsidP="001C74AF">
      <w:pPr>
        <w:numPr>
          <w:ilvl w:val="0"/>
          <w:numId w:val="5"/>
        </w:numPr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бороться с вредными привычками; </w:t>
      </w:r>
    </w:p>
    <w:p w:rsidR="001C74AF" w:rsidRPr="001C74AF" w:rsidRDefault="001C74AF" w:rsidP="001C74AF">
      <w:pPr>
        <w:numPr>
          <w:ilvl w:val="0"/>
          <w:numId w:val="5"/>
        </w:numPr>
        <w:spacing w:after="0" w:line="240" w:lineRule="auto"/>
        <w:ind w:left="0" w:right="45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скромными, пунктуальными и бескорыстными. </w:t>
      </w:r>
    </w:p>
    <w:p w:rsidR="001C74AF" w:rsidRPr="001C74AF" w:rsidRDefault="001C74AF" w:rsidP="001C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 учат уважать старших и проявлять заботу о младших, честно трудиться, следить за чистотой речи (ругательства считаются дурным тоном). В этом заключается </w:t>
      </w:r>
      <w:hyperlink r:id="rId7" w:tgtFrame="_blank" w:history="1">
        <w:r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идеология</w:t>
        </w:r>
      </w:hyperlink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пионерского движения.</w:t>
      </w:r>
    </w:p>
    <w:p w:rsidR="001C74AF" w:rsidRPr="001C74AF" w:rsidRDefault="001C74AF" w:rsidP="001C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отличие от советской, современная пионерская организация </w:t>
      </w:r>
      <w:hyperlink r:id="rId8" w:tgtFrame="_blank" w:history="1">
        <w:r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отказалась</w:t>
        </w:r>
      </w:hyperlink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диктатуры взрослых.</w:t>
      </w:r>
      <w:proofErr w:type="gramEnd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побуждают к саморазвитию и самовоспитанию.   </w:t>
      </w:r>
    </w:p>
    <w:p w:rsidR="001C74AF" w:rsidRPr="001C74AF" w:rsidRDefault="001C74AF" w:rsidP="001C74A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действуют несколько организаций, занимающихся духовно-нравственным воспитанием нового поколения. Одна из самых заметных -  </w:t>
      </w:r>
      <w:hyperlink r:id="rId9" w:tgtFrame="_blank" w:history="1">
        <w:r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Национальная организация добровольцев «Русь»</w:t>
        </w:r>
      </w:hyperlink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общественная неполитическая организация, добровольческое объединение детей и взрослых. Главная задача - воспитание детей в православном, национально-патриотическом духе.</w:t>
      </w:r>
    </w:p>
    <w:p w:rsidR="001C74AF" w:rsidRPr="001C74AF" w:rsidRDefault="001C74AF" w:rsidP="001C74A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подобным организациям относятся: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«Стяг» — ассоциация военно-патриотических клубов; 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поисковые объединения; 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штабы «Зарницы», «Перекопа», «Орлёнка» и др.;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 казачьей молодежи России; 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юные десантники и пограничники, объединенные в клубы;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Юнармия</w:t>
      </w:r>
      <w:proofErr w:type="spellEnd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4AF" w:rsidRPr="001C74AF" w:rsidRDefault="001C74AF" w:rsidP="001C7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популярностью пользуется военно-патриотическое движение </w:t>
      </w:r>
      <w:proofErr w:type="spellStart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Юнармия</w:t>
      </w:r>
      <w:proofErr w:type="spellEnd"/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цель - привить детям интерес к российской истории и географии. Инициатива создания движения исходила от Минобороны РФ при поддержке президента.</w:t>
      </w:r>
    </w:p>
    <w:p w:rsidR="001C74AF" w:rsidRPr="001C74AF" w:rsidRDefault="001C74AF" w:rsidP="001C74AF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 1990 году в России возобновилось скаутское движение. Сегодня в нашей стране действуют три скаутские организации общероссийского значения:</w:t>
      </w:r>
    </w:p>
    <w:p w:rsidR="001C74AF" w:rsidRPr="001C74AF" w:rsidRDefault="007F6A7A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1C74AF"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Национальная организация скаутов-разведчиков</w:t>
        </w:r>
      </w:hyperlink>
      <w:r w:rsidR="001C74AF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74AF" w:rsidRPr="001C74AF" w:rsidRDefault="007F6A7A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tgtFrame="_blank" w:history="1">
        <w:r w:rsidR="001C74AF"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Всероссийская национальная скаутская организация</w:t>
        </w:r>
      </w:hyperlink>
      <w:r w:rsidR="001C74AF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74AF" w:rsidRPr="001C74AF" w:rsidRDefault="007F6A7A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history="1">
        <w:r w:rsidR="001C74AF" w:rsidRPr="001C74A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Российская ассоциация навигаторов-скаутов</w:t>
        </w:r>
      </w:hyperlink>
      <w:r w:rsidR="001C74AF"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Вашему вниманию хочу предложить некоторые сайты организаций, занимающиеся патриотическим воспитанием.</w:t>
      </w:r>
    </w:p>
    <w:p w:rsidR="001C74AF" w:rsidRPr="001C74AF" w:rsidRDefault="001C74AF" w:rsidP="001C74A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6A7A" w:rsidRPr="007F6A7A" w:rsidRDefault="007F6A7A" w:rsidP="007F6A7A">
      <w:pPr>
        <w:pStyle w:val="a4"/>
        <w:numPr>
          <w:ilvl w:val="0"/>
          <w:numId w:val="1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13" w:history="1">
        <w:r w:rsidR="005968CF" w:rsidRPr="007F6A7A">
          <w:rPr>
            <w:rFonts w:ascii="Times New Roman" w:eastAsia="+mn-ea" w:hAnsi="Times New Roman" w:cs="Times New Roman"/>
            <w:color w:val="4FC48A"/>
            <w:kern w:val="24"/>
            <w:sz w:val="24"/>
            <w:szCs w:val="24"/>
            <w:u w:val="single"/>
            <w:lang w:eastAsia="ru-RU"/>
          </w:rPr>
          <w:t>«Стяг»</w:t>
        </w:r>
      </w:hyperlink>
      <w:r w:rsidR="005968CF"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 — ассоциация военно-патриотических клубов; </w:t>
      </w:r>
    </w:p>
    <w:p w:rsidR="005968CF" w:rsidRPr="007F6A7A" w:rsidRDefault="005968CF" w:rsidP="007F6A7A">
      <w:pPr>
        <w:pStyle w:val="a4"/>
        <w:numPr>
          <w:ilvl w:val="0"/>
          <w:numId w:val="1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7F6A7A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поисковые объединения; </w:t>
      </w:r>
    </w:p>
    <w:p w:rsidR="005968CF" w:rsidRPr="007F6A7A" w:rsidRDefault="005968CF" w:rsidP="007F6A7A">
      <w:pPr>
        <w:pStyle w:val="a4"/>
        <w:numPr>
          <w:ilvl w:val="0"/>
          <w:numId w:val="1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штабы «Зарницы», «Перекопа», «Орлёнка» и др.;</w:t>
      </w:r>
    </w:p>
    <w:p w:rsidR="005968CF" w:rsidRPr="007F6A7A" w:rsidRDefault="005968CF" w:rsidP="007F6A7A">
      <w:pPr>
        <w:pStyle w:val="a4"/>
        <w:numPr>
          <w:ilvl w:val="0"/>
          <w:numId w:val="1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 </w:t>
      </w:r>
      <w:hyperlink r:id="rId14" w:history="1">
        <w:r w:rsidRPr="007F6A7A">
          <w:rPr>
            <w:rFonts w:ascii="Times New Roman" w:eastAsia="+mn-ea" w:hAnsi="Times New Roman" w:cs="Times New Roman"/>
            <w:color w:val="4FC48A"/>
            <w:kern w:val="24"/>
            <w:sz w:val="24"/>
            <w:szCs w:val="24"/>
            <w:u w:val="single"/>
            <w:lang w:eastAsia="ru-RU"/>
          </w:rPr>
          <w:t>Союз казачьей молодежи России</w:t>
        </w:r>
      </w:hyperlink>
      <w:r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; </w:t>
      </w:r>
    </w:p>
    <w:p w:rsidR="005968CF" w:rsidRPr="007F6A7A" w:rsidRDefault="005968CF" w:rsidP="007F6A7A">
      <w:pPr>
        <w:pStyle w:val="a4"/>
        <w:numPr>
          <w:ilvl w:val="0"/>
          <w:numId w:val="1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юные десантники и пограничники, объединенные в клубы;</w:t>
      </w:r>
    </w:p>
    <w:p w:rsidR="005968CF" w:rsidRPr="005968CF" w:rsidRDefault="005968CF" w:rsidP="005968CF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5968C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    </w:t>
      </w:r>
      <w:proofErr w:type="spellStart"/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fldChar w:fldCharType="begin"/>
      </w:r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instrText xml:space="preserve"> HYPERLINK "https://yunarmy.ru/" </w:instrText>
      </w:r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fldChar w:fldCharType="separate"/>
      </w:r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t>Юнармия</w:t>
      </w:r>
      <w:proofErr w:type="spellEnd"/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fldChar w:fldCharType="end"/>
      </w:r>
      <w:r w:rsidRPr="005968C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(</w:t>
      </w:r>
      <w:hyperlink r:id="rId15" w:history="1">
        <w:r w:rsidRPr="005968CF">
          <w:rPr>
            <w:rFonts w:ascii="Times New Roman" w:eastAsia="+mn-ea" w:hAnsi="Times New Roman" w:cs="Times New Roman"/>
            <w:i/>
            <w:iCs/>
            <w:color w:val="4FC48A"/>
            <w:kern w:val="24"/>
            <w:sz w:val="24"/>
            <w:szCs w:val="24"/>
            <w:u w:val="single"/>
            <w:lang w:eastAsia="ru-RU"/>
          </w:rPr>
          <w:t>сайт </w:t>
        </w:r>
        <w:proofErr w:type="spellStart"/>
        <w:r w:rsidRPr="005968CF">
          <w:rPr>
            <w:rFonts w:ascii="Times New Roman" w:eastAsia="+mn-ea" w:hAnsi="Times New Roman" w:cs="Times New Roman"/>
            <w:i/>
            <w:iCs/>
            <w:color w:val="4FC48A"/>
            <w:kern w:val="24"/>
            <w:sz w:val="24"/>
            <w:szCs w:val="24"/>
            <w:u w:val="single"/>
            <w:lang w:eastAsia="ru-RU"/>
          </w:rPr>
          <w:t>Юнармии</w:t>
        </w:r>
        <w:proofErr w:type="spellEnd"/>
      </w:hyperlink>
      <w:r w:rsidRPr="005968CF">
        <w:rPr>
          <w:rFonts w:ascii="Times New Roman" w:eastAsia="+mn-ea" w:hAnsi="Times New Roman" w:cs="Times New Roman"/>
          <w:i/>
          <w:iCs/>
          <w:color w:val="4FC48A"/>
          <w:kern w:val="24"/>
          <w:sz w:val="24"/>
          <w:szCs w:val="24"/>
          <w:u w:val="single"/>
          <w:lang w:eastAsia="ru-RU"/>
        </w:rPr>
        <w:t>)</w:t>
      </w:r>
      <w:r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t xml:space="preserve"> </w:t>
      </w:r>
    </w:p>
    <w:p w:rsidR="005968CF" w:rsidRPr="005968CF" w:rsidRDefault="007F6A7A" w:rsidP="005968CF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16" w:history="1">
        <w:r w:rsidR="005968CF" w:rsidRPr="005968CF">
          <w:rPr>
            <w:rFonts w:ascii="Times New Roman" w:eastAsia="+mn-ea" w:hAnsi="Times New Roman" w:cs="Times New Roman"/>
            <w:color w:val="4FC48A"/>
            <w:kern w:val="24"/>
            <w:sz w:val="24"/>
            <w:szCs w:val="24"/>
            <w:u w:val="single"/>
            <w:lang w:eastAsia="ru-RU"/>
          </w:rPr>
          <w:t>Национальная организация скаутов-разведчиков</w:t>
        </w:r>
      </w:hyperlink>
      <w:r w:rsidR="005968CF" w:rsidRPr="005968CF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t xml:space="preserve"> </w:t>
      </w:r>
    </w:p>
    <w:p w:rsidR="005968CF" w:rsidRPr="007F6A7A" w:rsidRDefault="005968CF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A7A">
        <w:rPr>
          <w:rFonts w:ascii="Times New Roman" w:eastAsia="+mn-ea" w:hAnsi="Times New Roman" w:cs="Times New Roman"/>
          <w:color w:val="4FC48A"/>
          <w:kern w:val="24"/>
          <w:sz w:val="24"/>
          <w:szCs w:val="24"/>
          <w:u w:val="single"/>
          <w:lang w:eastAsia="ru-RU"/>
        </w:rPr>
        <w:t>(сайт Национальной организации скаутов-разведчиков)</w:t>
      </w:r>
    </w:p>
    <w:p w:rsidR="005968CF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17" w:history="1">
        <w:r w:rsidR="005968CF" w:rsidRPr="007F6A7A">
          <w:rPr>
            <w:rFonts w:ascii="Times New Roman" w:eastAsia="+mn-ea" w:hAnsi="Times New Roman" w:cs="Times New Roman"/>
            <w:color w:val="4FC48A"/>
            <w:kern w:val="24"/>
            <w:sz w:val="24"/>
            <w:szCs w:val="24"/>
            <w:u w:val="single"/>
            <w:lang w:eastAsia="ru-RU"/>
          </w:rPr>
          <w:t>Всероссийская национальная скаутская организация</w:t>
        </w:r>
      </w:hyperlink>
      <w:r w:rsidR="005968CF"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;</w:t>
      </w:r>
    </w:p>
    <w:p w:rsidR="005968CF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18" w:history="1">
        <w:r w:rsidR="005968CF" w:rsidRPr="007F6A7A">
          <w:rPr>
            <w:rFonts w:ascii="Times New Roman" w:eastAsia="+mn-ea" w:hAnsi="Times New Roman" w:cs="Times New Roman"/>
            <w:color w:val="4FC48A"/>
            <w:kern w:val="24"/>
            <w:sz w:val="24"/>
            <w:szCs w:val="24"/>
            <w:u w:val="single"/>
            <w:lang w:eastAsia="ru-RU"/>
          </w:rPr>
          <w:t>Российская ассоциация навигаторов-скаутов</w:t>
        </w:r>
      </w:hyperlink>
      <w:r w:rsidR="005968CF" w:rsidRPr="007F6A7A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.</w:t>
      </w:r>
    </w:p>
    <w:p w:rsidR="005C2683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19" w:history="1"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rospatriotcentr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smi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</w:p>
    <w:p w:rsidR="005C2683" w:rsidRPr="007F6A7A" w:rsidRDefault="005968CF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 w:rsidRPr="007F6A7A"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  <w:t xml:space="preserve"> </w:t>
      </w:r>
      <w:hyperlink r:id="rId20" w:history="1"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dobro</w:t>
        </w:r>
        <w:proofErr w:type="spellEnd"/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hyperlink r:id="rId21" w:history="1">
        <w:r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bookmarkStart w:id="0" w:name="_GoBack"/>
    </w:p>
    <w:bookmarkEnd w:id="0"/>
    <w:p w:rsidR="005C2683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r>
        <w:fldChar w:fldCharType="begin"/>
      </w:r>
      <w:r>
        <w:instrText xml:space="preserve"> HYPERLINK "https://vospitai-patriota.ru/" </w:instrText>
      </w:r>
      <w:r>
        <w:fldChar w:fldCharType="separate"/>
      </w:r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  <w:t>https</w:t>
      </w:r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  <w:t>vospitai</w:t>
      </w:r>
      <w:proofErr w:type="spellEnd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  <w:t>patriota</w:t>
      </w:r>
      <w:proofErr w:type="spellEnd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5968CF" w:rsidRPr="007F6A7A">
        <w:rPr>
          <w:rStyle w:val="a5"/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7F6A7A">
        <w:rPr>
          <w:rStyle w:val="a5"/>
          <w:rFonts w:ascii="Times New Roman" w:eastAsia="Times New Roman" w:hAnsi="Times New Roman" w:cs="Times New Roman"/>
          <w:sz w:val="24"/>
          <w:szCs w:val="24"/>
          <w:lang w:val="en-US" w:eastAsia="ru-RU"/>
        </w:rPr>
        <w:fldChar w:fldCharType="end"/>
      </w:r>
      <w:r w:rsidR="005968CF" w:rsidRPr="007F6A7A"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  <w:t xml:space="preserve"> </w:t>
      </w:r>
    </w:p>
    <w:p w:rsidR="005C2683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22" w:history="1"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compass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historyrussia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org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="005968CF" w:rsidRPr="007F6A7A"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  <w:t xml:space="preserve"> </w:t>
      </w:r>
    </w:p>
    <w:p w:rsidR="005C2683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23" w:history="1"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razgovor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edsoo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="005968CF" w:rsidRPr="007F6A7A"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  <w:t xml:space="preserve"> </w:t>
      </w:r>
    </w:p>
    <w:p w:rsidR="005968CF" w:rsidRPr="007F6A7A" w:rsidRDefault="007F6A7A" w:rsidP="007F6A7A">
      <w:pPr>
        <w:pStyle w:val="a4"/>
        <w:numPr>
          <w:ilvl w:val="0"/>
          <w:numId w:val="9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  <w:hyperlink r:id="rId24" w:history="1"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pamyat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naroda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5968CF" w:rsidRPr="007F6A7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r w:rsidR="005968CF" w:rsidRPr="007F6A7A"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  <w:t xml:space="preserve">  </w:t>
      </w:r>
    </w:p>
    <w:p w:rsidR="005968CF" w:rsidRPr="005968CF" w:rsidRDefault="005968CF" w:rsidP="005968CF">
      <w:pPr>
        <w:tabs>
          <w:tab w:val="left" w:pos="720"/>
        </w:tabs>
        <w:spacing w:line="360" w:lineRule="exact"/>
        <w:ind w:left="1440"/>
        <w:contextualSpacing/>
        <w:textAlignment w:val="baseline"/>
        <w:rPr>
          <w:rFonts w:ascii="Times New Roman" w:eastAsia="Times New Roman" w:hAnsi="Times New Roman" w:cs="Times New Roman"/>
          <w:color w:val="A04DA3"/>
          <w:sz w:val="24"/>
          <w:szCs w:val="24"/>
          <w:lang w:eastAsia="ru-RU"/>
        </w:rPr>
      </w:pPr>
    </w:p>
    <w:p w:rsidR="001C74AF" w:rsidRPr="005968CF" w:rsidRDefault="001C74AF" w:rsidP="001C74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C74AF" w:rsidRPr="005968CF" w:rsidSect="001C74AF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862"/>
    <w:multiLevelType w:val="hybridMultilevel"/>
    <w:tmpl w:val="788C006C"/>
    <w:lvl w:ilvl="0" w:tplc="51DE18A8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55498"/>
    <w:multiLevelType w:val="hybridMultilevel"/>
    <w:tmpl w:val="2D34AC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F09AB"/>
    <w:multiLevelType w:val="hybridMultilevel"/>
    <w:tmpl w:val="44C473BA"/>
    <w:lvl w:ilvl="0" w:tplc="51DE18A8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68A88272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3445332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A3201E8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86A4A3AA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5FE41A1E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45A40E14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9664DE9A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60843A26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249F2C24"/>
    <w:multiLevelType w:val="hybridMultilevel"/>
    <w:tmpl w:val="46942D94"/>
    <w:lvl w:ilvl="0" w:tplc="057E1A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58F6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80C60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B041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064D2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B4D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087A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644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D694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382BA6"/>
    <w:multiLevelType w:val="hybridMultilevel"/>
    <w:tmpl w:val="8CB80A76"/>
    <w:lvl w:ilvl="0" w:tplc="C978AC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54A30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DBE8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9AC98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9441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C4C2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8644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74960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3E48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43FA17F2"/>
    <w:multiLevelType w:val="multilevel"/>
    <w:tmpl w:val="8444B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2430BB"/>
    <w:multiLevelType w:val="multilevel"/>
    <w:tmpl w:val="44247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9D290C"/>
    <w:multiLevelType w:val="hybridMultilevel"/>
    <w:tmpl w:val="B6346A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C373F"/>
    <w:multiLevelType w:val="multilevel"/>
    <w:tmpl w:val="68224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CF0E38"/>
    <w:multiLevelType w:val="hybridMultilevel"/>
    <w:tmpl w:val="CEB6CA4A"/>
    <w:lvl w:ilvl="0" w:tplc="9F8074D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>
    <w:nsid w:val="72C702A1"/>
    <w:multiLevelType w:val="hybridMultilevel"/>
    <w:tmpl w:val="2194B516"/>
    <w:lvl w:ilvl="0" w:tplc="9D3A4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9EC6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C9835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D02FA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E8EC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7A89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54E0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E81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2EC99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74331A71"/>
    <w:multiLevelType w:val="hybridMultilevel"/>
    <w:tmpl w:val="11D2E966"/>
    <w:lvl w:ilvl="0" w:tplc="719026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2A2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D69D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320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9606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7A32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EEDE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867F9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C6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2"/>
  </w:num>
  <w:num w:numId="10">
    <w:abstractNumId w:val="3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A0"/>
    <w:rsid w:val="001C74AF"/>
    <w:rsid w:val="002F3FAB"/>
    <w:rsid w:val="005968CF"/>
    <w:rsid w:val="005C2683"/>
    <w:rsid w:val="007F6A7A"/>
    <w:rsid w:val="008344EE"/>
    <w:rsid w:val="00844E66"/>
    <w:rsid w:val="00C508A0"/>
    <w:rsid w:val="00F2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8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C74A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68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08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C74A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6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3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1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2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4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0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8966">
          <w:marLeft w:val="720"/>
          <w:marRight w:val="0"/>
          <w:marTop w:val="6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2953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5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064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86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831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3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144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969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34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54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83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669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128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675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5382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944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eobrazovanie.ru/partners/soyuz_pionerskih_organizatsiy" TargetMode="External"/><Relationship Id="rId13" Type="http://schemas.openxmlformats.org/officeDocument/2006/relationships/hyperlink" Target="https://stjag.ru/" TargetMode="External"/><Relationship Id="rId18" Type="http://schemas.openxmlformats.org/officeDocument/2006/relationships/hyperlink" Target="https://vk.com/rasn_org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dobro.ru/" TargetMode="External"/><Relationship Id="rId7" Type="http://schemas.openxmlformats.org/officeDocument/2006/relationships/hyperlink" Target="http://mgpo.msk.ru/%D0%BF%D0%B8%D0%BE%D0%BD%D0%B5%D1%80%D0%B8%D1%8F-xxi-%D0%B2%D0%B5%D0%BA%D0%B0/%D0%BF%D0%B8%D0%BE%D0%BD%D0%B5%D1%80%D1%8B-xxi-%D0%B2%D0%B5%D0%BA%D0%B0/%D1%81%D1%82%D1%80%D0%B0%D0%BD%D0%B8%D1%86%D0%B0-3.html" TargetMode="External"/><Relationship Id="rId12" Type="http://schemas.openxmlformats.org/officeDocument/2006/relationships/hyperlink" Target="https://vk.com/rasn_org" TargetMode="External"/><Relationship Id="rId17" Type="http://schemas.openxmlformats.org/officeDocument/2006/relationships/hyperlink" Target="https://russianscoutarsa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ors-r.ru/" TargetMode="External"/><Relationship Id="rId20" Type="http://schemas.openxmlformats.org/officeDocument/2006/relationships/hyperlink" Target="https://dobr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gpo.msk.ru/%D0%BC%D0%B3%D0%BF%D0%BE-%D1%81%D0%B5%D0%B3%D0%BE%D0%B4%D0%BD%D1%8F/%D0%B7%D0%B0%D0%BA%D0%BE%D0%BD%D1%8B-%D0%B8-%D0%BE%D0%B1%D1%8B%D1%87%D0%B0%D0%B8-%D0%BF%D0%B8%D0%BE%D0%BD%D0%B5%D1%80%D0%BE%D0%B2.html" TargetMode="External"/><Relationship Id="rId11" Type="http://schemas.openxmlformats.org/officeDocument/2006/relationships/hyperlink" Target="https://russianscoutarsa.ru/" TargetMode="External"/><Relationship Id="rId24" Type="http://schemas.openxmlformats.org/officeDocument/2006/relationships/hyperlink" Target="https://pamyat-narod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unarmy.ru/yunarmeyskielagerya/yunarmiya-art-vdts-orlenok/" TargetMode="External"/><Relationship Id="rId23" Type="http://schemas.openxmlformats.org/officeDocument/2006/relationships/hyperlink" Target="https://razgovor.edsoo.ru/" TargetMode="External"/><Relationship Id="rId10" Type="http://schemas.openxmlformats.org/officeDocument/2006/relationships/hyperlink" Target="https://nors-r.ru/" TargetMode="External"/><Relationship Id="rId19" Type="http://schemas.openxmlformats.org/officeDocument/2006/relationships/hyperlink" Target="https://www.rospatriotcentr.ru/sm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drus.ru/" TargetMode="External"/><Relationship Id="rId14" Type="http://schemas.openxmlformats.org/officeDocument/2006/relationships/hyperlink" Target="https://vk.com/skmr_vsko" TargetMode="External"/><Relationship Id="rId22" Type="http://schemas.openxmlformats.org/officeDocument/2006/relationships/hyperlink" Target="https://compass.historyruss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2022-12-18T09:57:00Z</dcterms:created>
  <dcterms:modified xsi:type="dcterms:W3CDTF">2024-06-19T13:43:00Z</dcterms:modified>
</cp:coreProperties>
</file>